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5" w:rsidRPr="00EE6D9D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3E2435" w:rsidRPr="00EE6D9D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</w:p>
    <w:p w:rsidR="003E2435" w:rsidRPr="00EE6D9D" w:rsidRDefault="003E2435" w:rsidP="003E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единого государственного экзамена 201</w:t>
      </w:r>
      <w:r w:rsidR="00FB29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210D61"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b/>
          <w:bCs/>
          <w:sz w:val="24"/>
          <w:szCs w:val="24"/>
        </w:rPr>
        <w:t>по информатике и ИКТ</w:t>
      </w:r>
    </w:p>
    <w:p w:rsidR="003E2435" w:rsidRPr="00EE6D9D" w:rsidRDefault="003E2435" w:rsidP="003E2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435" w:rsidRPr="00EE6D9D" w:rsidRDefault="003E2435" w:rsidP="003E2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1. Назначение КИМ ЕГЭ</w:t>
      </w:r>
    </w:p>
    <w:p w:rsidR="003E2435" w:rsidRPr="00EE6D9D" w:rsidRDefault="003E2435" w:rsidP="00D23FA1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выпускниками государственного образовательного стандарта среднего (полного) общего образования.</w:t>
      </w:r>
    </w:p>
    <w:p w:rsidR="003E2435" w:rsidRPr="00EE6D9D" w:rsidRDefault="003E2435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35" w:rsidRPr="00EE6D9D" w:rsidRDefault="00094CA6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2435" w:rsidRPr="00EE6D9D">
        <w:rPr>
          <w:rFonts w:ascii="Times New Roman" w:hAnsi="Times New Roman" w:cs="Times New Roman"/>
          <w:b/>
          <w:bCs/>
          <w:sz w:val="24"/>
          <w:szCs w:val="24"/>
        </w:rPr>
        <w:t>. Подходы к отбору содержания, разработке структуры КИМ ЕГЭ</w:t>
      </w:r>
    </w:p>
    <w:p w:rsidR="003E2435" w:rsidRPr="00EE6D9D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Содержание заданий разработано по основным темам курса информатики и информационных технологий, объединенных в следующие тематические блоки: «Информация и её кодирование», «Моделирование и компьютерный эксперимент», «Системы счисления», «</w:t>
      </w:r>
      <w:r w:rsidR="00D23FA1">
        <w:rPr>
          <w:rFonts w:ascii="Times New Roman" w:hAnsi="Times New Roman" w:cs="Times New Roman"/>
          <w:sz w:val="24"/>
          <w:szCs w:val="24"/>
        </w:rPr>
        <w:t>Л</w:t>
      </w:r>
      <w:r w:rsidRPr="00EE6D9D">
        <w:rPr>
          <w:rFonts w:ascii="Times New Roman" w:hAnsi="Times New Roman" w:cs="Times New Roman"/>
          <w:sz w:val="24"/>
          <w:szCs w:val="24"/>
        </w:rPr>
        <w:t>огик</w:t>
      </w:r>
      <w:r w:rsidR="00D23FA1">
        <w:rPr>
          <w:rFonts w:ascii="Times New Roman" w:hAnsi="Times New Roman" w:cs="Times New Roman"/>
          <w:sz w:val="24"/>
          <w:szCs w:val="24"/>
        </w:rPr>
        <w:t>а и алгоритмы</w:t>
      </w:r>
      <w:r w:rsidRPr="00EE6D9D">
        <w:rPr>
          <w:rFonts w:ascii="Times New Roman" w:hAnsi="Times New Roman" w:cs="Times New Roman"/>
          <w:sz w:val="24"/>
          <w:szCs w:val="24"/>
        </w:rPr>
        <w:t>», «Элементы теории алгоритмов», «Программирование», «Архитектура компьютеров и компьютерных сетей», «Технология обработки графической и звуковой информации», «Обработка числовой информации»,</w:t>
      </w:r>
      <w:r w:rsidR="00094CA6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«Технологии</w:t>
      </w:r>
      <w:r w:rsidR="00FB296F">
        <w:rPr>
          <w:rFonts w:ascii="Times New Roman" w:hAnsi="Times New Roman" w:cs="Times New Roman"/>
          <w:sz w:val="24"/>
          <w:szCs w:val="24"/>
        </w:rPr>
        <w:t xml:space="preserve"> поиска и хранения информации».</w:t>
      </w:r>
    </w:p>
    <w:p w:rsidR="003E2435" w:rsidRPr="00EE6D9D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Содержанием экзаменационной работы охватыва</w:t>
      </w:r>
      <w:r w:rsidR="00FB296F">
        <w:rPr>
          <w:rFonts w:ascii="Times New Roman" w:hAnsi="Times New Roman" w:cs="Times New Roman"/>
          <w:sz w:val="24"/>
          <w:szCs w:val="24"/>
        </w:rPr>
        <w:t>е</w:t>
      </w:r>
      <w:r w:rsidRPr="00EE6D9D">
        <w:rPr>
          <w:rFonts w:ascii="Times New Roman" w:hAnsi="Times New Roman" w:cs="Times New Roman"/>
          <w:sz w:val="24"/>
          <w:szCs w:val="24"/>
        </w:rPr>
        <w:t>тся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информатики.</w:t>
      </w:r>
    </w:p>
    <w:p w:rsidR="003E2435" w:rsidRPr="00EE6D9D" w:rsidRDefault="003E2435" w:rsidP="00094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Работа содержит как задания базового уровня сложности, проверяющие знания и умения, предусмотренные стандартами базового уровня подготовки по предмету, так и задания повышенного и высокого уровн</w:t>
      </w:r>
      <w:r w:rsidR="00FB296F">
        <w:rPr>
          <w:rFonts w:ascii="Times New Roman" w:hAnsi="Times New Roman" w:cs="Times New Roman"/>
          <w:sz w:val="24"/>
          <w:szCs w:val="24"/>
        </w:rPr>
        <w:t>ей</w:t>
      </w:r>
      <w:r w:rsidRPr="00EE6D9D">
        <w:rPr>
          <w:rFonts w:ascii="Times New Roman" w:hAnsi="Times New Roman" w:cs="Times New Roman"/>
          <w:sz w:val="24"/>
          <w:szCs w:val="24"/>
        </w:rPr>
        <w:t>, проверяющие знания и умения, предусмотренные профильным стандарт</w:t>
      </w:r>
      <w:r w:rsidR="00FB296F">
        <w:rPr>
          <w:rFonts w:ascii="Times New Roman" w:hAnsi="Times New Roman" w:cs="Times New Roman"/>
          <w:sz w:val="24"/>
          <w:szCs w:val="24"/>
        </w:rPr>
        <w:t>о</w:t>
      </w:r>
      <w:r w:rsidRPr="00EE6D9D">
        <w:rPr>
          <w:rFonts w:ascii="Times New Roman" w:hAnsi="Times New Roman" w:cs="Times New Roman"/>
          <w:sz w:val="24"/>
          <w:szCs w:val="24"/>
        </w:rPr>
        <w:t>м. Количество заданий в тесте должно, с одной стороны, обеспечить всестороннюю проверку знаний и умений выпускников, приобретенных за весь период обучения предмету и, с другой стороны, соответствовать критериям трудности, устойчивости результатов, надежности измерения. С этой целью в тесте используются задания трех типов: с выбором одного ответа из четырех предложенных, с кратким ответом, с развернутым ответом. Задания первого типа дают наиболее надежные результаты, вероятность ошибки распознавания ответа экзаменуемого при использовании этого типа заданий чрезвычайно низка. Задания с кратким ответом (в виде числа или строки символов), распознаваемым и проверяемым</w:t>
      </w:r>
      <w:r w:rsidR="00094CA6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 xml:space="preserve">компьютером, исключают возможность угадывания ответа, но увеличивают вероятность ошибки распознавания. Наконец, задания с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развернутым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ответом, наиболее трудоемкие и позволяющие экзаменуемым в полной мере проявить свою индивидуальность и приобретенные в процессе обучения умения, проверяются экспертами экзаменационных комиссий на основании единых критериев проверки, являющихся частью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контрольных измерительных матер</w:t>
      </w:r>
      <w:r w:rsidR="008427E7" w:rsidRPr="00EE6D9D">
        <w:rPr>
          <w:rFonts w:ascii="Times New Roman" w:hAnsi="Times New Roman" w:cs="Times New Roman"/>
          <w:sz w:val="24"/>
          <w:szCs w:val="24"/>
        </w:rPr>
        <w:t xml:space="preserve">иалов по предмету. Этих заданий </w:t>
      </w:r>
      <w:r w:rsidRPr="00EE6D9D">
        <w:rPr>
          <w:rFonts w:ascii="Times New Roman" w:hAnsi="Times New Roman" w:cs="Times New Roman"/>
          <w:sz w:val="24"/>
          <w:szCs w:val="24"/>
        </w:rPr>
        <w:t>в экзаменационной работе всего 4, их в</w:t>
      </w:r>
      <w:r w:rsidR="008427E7" w:rsidRPr="00EE6D9D">
        <w:rPr>
          <w:rFonts w:ascii="Times New Roman" w:hAnsi="Times New Roman" w:cs="Times New Roman"/>
          <w:sz w:val="24"/>
          <w:szCs w:val="24"/>
        </w:rPr>
        <w:t xml:space="preserve">ыполнение требует значительного </w:t>
      </w:r>
      <w:r w:rsidRPr="00EE6D9D">
        <w:rPr>
          <w:rFonts w:ascii="Times New Roman" w:hAnsi="Times New Roman" w:cs="Times New Roman"/>
          <w:sz w:val="24"/>
          <w:szCs w:val="24"/>
        </w:rPr>
        <w:t>времени и в связи с наличием челове</w:t>
      </w:r>
      <w:r w:rsidR="008427E7" w:rsidRPr="00EE6D9D">
        <w:rPr>
          <w:rFonts w:ascii="Times New Roman" w:hAnsi="Times New Roman" w:cs="Times New Roman"/>
          <w:sz w:val="24"/>
          <w:szCs w:val="24"/>
        </w:rPr>
        <w:t xml:space="preserve">ческого фактора при их проверке </w:t>
      </w:r>
      <w:r w:rsidRPr="00EE6D9D">
        <w:rPr>
          <w:rFonts w:ascii="Times New Roman" w:hAnsi="Times New Roman" w:cs="Times New Roman"/>
          <w:sz w:val="24"/>
          <w:szCs w:val="24"/>
        </w:rPr>
        <w:t>имеется определенная вероятность ошибки оценивания.</w:t>
      </w:r>
    </w:p>
    <w:p w:rsidR="008E7B16" w:rsidRPr="00EE6D9D" w:rsidRDefault="003E2435" w:rsidP="00074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Таким образом, структура экза</w:t>
      </w:r>
      <w:r w:rsidR="008427E7" w:rsidRPr="00EE6D9D">
        <w:rPr>
          <w:rFonts w:ascii="Times New Roman" w:hAnsi="Times New Roman" w:cs="Times New Roman"/>
          <w:sz w:val="24"/>
          <w:szCs w:val="24"/>
        </w:rPr>
        <w:t xml:space="preserve">менационной работы обеспечивает </w:t>
      </w:r>
      <w:r w:rsidRPr="00EE6D9D">
        <w:rPr>
          <w:rFonts w:ascii="Times New Roman" w:hAnsi="Times New Roman" w:cs="Times New Roman"/>
          <w:sz w:val="24"/>
          <w:szCs w:val="24"/>
        </w:rPr>
        <w:t>оптимальный баланс заданий разного тип</w:t>
      </w:r>
      <w:r w:rsidR="008427E7" w:rsidRPr="00EE6D9D">
        <w:rPr>
          <w:rFonts w:ascii="Times New Roman" w:hAnsi="Times New Roman" w:cs="Times New Roman"/>
          <w:sz w:val="24"/>
          <w:szCs w:val="24"/>
        </w:rPr>
        <w:t>а, трех уровней сложности, про</w:t>
      </w:r>
      <w:r w:rsidRPr="00EE6D9D">
        <w:rPr>
          <w:rFonts w:ascii="Times New Roman" w:hAnsi="Times New Roman" w:cs="Times New Roman"/>
          <w:sz w:val="24"/>
          <w:szCs w:val="24"/>
        </w:rPr>
        <w:t>веряющих знания и умения на трех разл</w:t>
      </w:r>
      <w:r w:rsidR="008427E7" w:rsidRPr="00EE6D9D">
        <w:rPr>
          <w:rFonts w:ascii="Times New Roman" w:hAnsi="Times New Roman" w:cs="Times New Roman"/>
          <w:sz w:val="24"/>
          <w:szCs w:val="24"/>
        </w:rPr>
        <w:t xml:space="preserve">ичных уровнях: воспроизведения, </w:t>
      </w:r>
      <w:r w:rsidRPr="00EE6D9D">
        <w:rPr>
          <w:rFonts w:ascii="Times New Roman" w:hAnsi="Times New Roman" w:cs="Times New Roman"/>
          <w:sz w:val="24"/>
          <w:szCs w:val="24"/>
        </w:rPr>
        <w:t>применения в стандартной ситуации, п</w:t>
      </w:r>
      <w:r w:rsidR="008427E7" w:rsidRPr="00EE6D9D">
        <w:rPr>
          <w:rFonts w:ascii="Times New Roman" w:hAnsi="Times New Roman" w:cs="Times New Roman"/>
          <w:sz w:val="24"/>
          <w:szCs w:val="24"/>
        </w:rPr>
        <w:t>рименения в новой ситуации. Со</w:t>
      </w:r>
      <w:r w:rsidRPr="00EE6D9D">
        <w:rPr>
          <w:rFonts w:ascii="Times New Roman" w:hAnsi="Times New Roman" w:cs="Times New Roman"/>
          <w:sz w:val="24"/>
          <w:szCs w:val="24"/>
        </w:rPr>
        <w:t>держание экзаменационной работы покрывает значительную часть содержания предмета. Все это обеспечивает</w:t>
      </w:r>
      <w:r w:rsidR="008427E7" w:rsidRPr="00EE6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E7" w:rsidRPr="00EE6D9D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8427E7" w:rsidRPr="00EE6D9D">
        <w:rPr>
          <w:rFonts w:ascii="Times New Roman" w:hAnsi="Times New Roman" w:cs="Times New Roman"/>
          <w:sz w:val="24"/>
          <w:szCs w:val="24"/>
        </w:rPr>
        <w:t xml:space="preserve"> результата тестиро</w:t>
      </w:r>
      <w:r w:rsidRPr="00EE6D9D">
        <w:rPr>
          <w:rFonts w:ascii="Times New Roman" w:hAnsi="Times New Roman" w:cs="Times New Roman"/>
          <w:sz w:val="24"/>
          <w:szCs w:val="24"/>
        </w:rPr>
        <w:t>вания и надежность измерения.</w:t>
      </w:r>
    </w:p>
    <w:p w:rsidR="008427E7" w:rsidRPr="00EE6D9D" w:rsidRDefault="008427E7" w:rsidP="003E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EC" w:rsidRPr="00EE6D9D" w:rsidRDefault="00C71923" w:rsidP="003F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9D">
        <w:rPr>
          <w:rFonts w:ascii="Times New Roman" w:hAnsi="Times New Roman" w:cs="Times New Roman"/>
          <w:b/>
          <w:sz w:val="24"/>
          <w:szCs w:val="24"/>
        </w:rPr>
        <w:t>3</w:t>
      </w:r>
      <w:r w:rsidR="008427E7" w:rsidRPr="00EE6D9D">
        <w:rPr>
          <w:rFonts w:ascii="Times New Roman" w:hAnsi="Times New Roman" w:cs="Times New Roman"/>
          <w:b/>
          <w:sz w:val="24"/>
          <w:szCs w:val="24"/>
        </w:rPr>
        <w:t>. Структура КИМ ЕГЭ</w:t>
      </w:r>
    </w:p>
    <w:p w:rsidR="008427E7" w:rsidRPr="00EE6D9D" w:rsidRDefault="008427E7" w:rsidP="003F3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="003F3CEC" w:rsidRPr="00EE6D9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6D9D">
        <w:rPr>
          <w:rFonts w:ascii="Times New Roman" w:hAnsi="Times New Roman" w:cs="Times New Roman"/>
          <w:sz w:val="24"/>
          <w:szCs w:val="24"/>
        </w:rPr>
        <w:t>Общее число заданий в экзаменационной работе – 32.</w:t>
      </w:r>
    </w:p>
    <w:p w:rsidR="008427E7" w:rsidRPr="00EE6D9D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       Экзаменационная работа состоит из трёх частей.</w:t>
      </w:r>
    </w:p>
    <w:p w:rsidR="008427E7" w:rsidRPr="00EE6D9D" w:rsidRDefault="008427E7" w:rsidP="0007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       Часть 1 содержит 13 заданий с вы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бором одного правильного ответа </w:t>
      </w:r>
      <w:r w:rsidRPr="00EE6D9D">
        <w:rPr>
          <w:rFonts w:ascii="Times New Roman" w:hAnsi="Times New Roman" w:cs="Times New Roman"/>
          <w:sz w:val="24"/>
          <w:szCs w:val="24"/>
        </w:rPr>
        <w:t>из четырех предложенных, задания отно</w:t>
      </w:r>
      <w:r w:rsidR="001B78EB" w:rsidRPr="00EE6D9D">
        <w:rPr>
          <w:rFonts w:ascii="Times New Roman" w:hAnsi="Times New Roman" w:cs="Times New Roman"/>
          <w:sz w:val="24"/>
          <w:szCs w:val="24"/>
        </w:rPr>
        <w:t>сятся ко всем тематическим бло</w:t>
      </w:r>
      <w:r w:rsidRPr="00EE6D9D">
        <w:rPr>
          <w:rFonts w:ascii="Times New Roman" w:hAnsi="Times New Roman" w:cs="Times New Roman"/>
          <w:sz w:val="24"/>
          <w:szCs w:val="24"/>
        </w:rPr>
        <w:t>кам</w:t>
      </w:r>
      <w:r w:rsidR="00C71923" w:rsidRPr="00EE6D9D">
        <w:rPr>
          <w:rFonts w:ascii="Times New Roman" w:hAnsi="Times New Roman" w:cs="Times New Roman"/>
          <w:sz w:val="24"/>
          <w:szCs w:val="24"/>
        </w:rPr>
        <w:t xml:space="preserve">. </w:t>
      </w:r>
      <w:r w:rsidR="0007443C">
        <w:rPr>
          <w:rFonts w:ascii="Times New Roman" w:hAnsi="Times New Roman" w:cs="Times New Roman"/>
          <w:sz w:val="24"/>
          <w:szCs w:val="24"/>
        </w:rPr>
        <w:t>З</w:t>
      </w:r>
      <w:r w:rsidR="0007443C" w:rsidRPr="0007443C">
        <w:rPr>
          <w:rFonts w:ascii="Times New Roman" w:hAnsi="Times New Roman" w:cs="Times New Roman"/>
          <w:sz w:val="24"/>
          <w:szCs w:val="24"/>
        </w:rPr>
        <w:t>адания относятся ко всем тематическим блокам,</w:t>
      </w:r>
      <w:r w:rsidR="0007443C">
        <w:rPr>
          <w:rFonts w:ascii="Times New Roman" w:hAnsi="Times New Roman" w:cs="Times New Roman"/>
          <w:sz w:val="24"/>
          <w:szCs w:val="24"/>
        </w:rPr>
        <w:t xml:space="preserve"> </w:t>
      </w:r>
      <w:r w:rsidR="0007443C" w:rsidRPr="0007443C">
        <w:rPr>
          <w:rFonts w:ascii="Times New Roman" w:hAnsi="Times New Roman" w:cs="Times New Roman"/>
          <w:sz w:val="24"/>
          <w:szCs w:val="24"/>
        </w:rPr>
        <w:t>кроме блока «Программирование».</w:t>
      </w:r>
      <w:r w:rsidR="0007443C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 xml:space="preserve">В этой части имеются задания 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как базового, так и повышенного </w:t>
      </w:r>
      <w:r w:rsidRPr="00EE6D9D">
        <w:rPr>
          <w:rFonts w:ascii="Times New Roman" w:hAnsi="Times New Roman" w:cs="Times New Roman"/>
          <w:sz w:val="24"/>
          <w:szCs w:val="24"/>
        </w:rPr>
        <w:t>уровн</w:t>
      </w:r>
      <w:r w:rsidR="0007443C">
        <w:rPr>
          <w:rFonts w:ascii="Times New Roman" w:hAnsi="Times New Roman" w:cs="Times New Roman"/>
          <w:sz w:val="24"/>
          <w:szCs w:val="24"/>
        </w:rPr>
        <w:t>я</w:t>
      </w:r>
      <w:r w:rsidRPr="00EE6D9D">
        <w:rPr>
          <w:rFonts w:ascii="Times New Roman" w:hAnsi="Times New Roman" w:cs="Times New Roman"/>
          <w:sz w:val="24"/>
          <w:szCs w:val="24"/>
        </w:rPr>
        <w:t xml:space="preserve"> сложности, однако, больши</w:t>
      </w:r>
      <w:r w:rsidR="001B78EB" w:rsidRPr="00EE6D9D">
        <w:rPr>
          <w:rFonts w:ascii="Times New Roman" w:hAnsi="Times New Roman" w:cs="Times New Roman"/>
          <w:sz w:val="24"/>
          <w:szCs w:val="24"/>
        </w:rPr>
        <w:t>нство заданий рассчитаны на не</w:t>
      </w:r>
      <w:r w:rsidRPr="00EE6D9D">
        <w:rPr>
          <w:rFonts w:ascii="Times New Roman" w:hAnsi="Times New Roman" w:cs="Times New Roman"/>
          <w:sz w:val="24"/>
          <w:szCs w:val="24"/>
        </w:rPr>
        <w:t>большие временные затраты и базовый уровень знаний экзаменуемых.</w:t>
      </w:r>
    </w:p>
    <w:p w:rsidR="0007443C" w:rsidRDefault="008427E7" w:rsidP="0084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ab/>
        <w:t>Часть 2 содержит 15 заданий б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азового, повышенного и высокого </w:t>
      </w:r>
      <w:r w:rsidRPr="00EE6D9D">
        <w:rPr>
          <w:rFonts w:ascii="Times New Roman" w:hAnsi="Times New Roman" w:cs="Times New Roman"/>
          <w:sz w:val="24"/>
          <w:szCs w:val="24"/>
        </w:rPr>
        <w:t>уровней сложности. В этой части соб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раны задания с кратким ответом, </w:t>
      </w:r>
      <w:r w:rsidRPr="00EE6D9D">
        <w:rPr>
          <w:rFonts w:ascii="Times New Roman" w:hAnsi="Times New Roman" w:cs="Times New Roman"/>
          <w:sz w:val="24"/>
          <w:szCs w:val="24"/>
        </w:rPr>
        <w:t>подразумевающие самостоятельное ф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ормулирование и запись ответа в </w:t>
      </w:r>
      <w:r w:rsidRPr="00EE6D9D">
        <w:rPr>
          <w:rFonts w:ascii="Times New Roman" w:hAnsi="Times New Roman" w:cs="Times New Roman"/>
          <w:sz w:val="24"/>
          <w:szCs w:val="24"/>
        </w:rPr>
        <w:t xml:space="preserve">виде числа или последовательности символов. </w:t>
      </w:r>
      <w:r w:rsidRPr="00EE6D9D">
        <w:rPr>
          <w:rFonts w:ascii="Times New Roman" w:hAnsi="Times New Roman" w:cs="Times New Roman"/>
          <w:sz w:val="24"/>
          <w:szCs w:val="24"/>
        </w:rPr>
        <w:tab/>
      </w:r>
    </w:p>
    <w:p w:rsidR="008427E7" w:rsidRPr="00EE6D9D" w:rsidRDefault="008427E7" w:rsidP="00074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Часть 2 включает задания по тема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м из всех блоков, кроме </w:t>
      </w:r>
      <w:r w:rsidR="00C71923" w:rsidRPr="00EE6D9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1B78EB" w:rsidRPr="00EE6D9D">
        <w:rPr>
          <w:rFonts w:ascii="Times New Roman" w:hAnsi="Times New Roman" w:cs="Times New Roman"/>
          <w:sz w:val="24"/>
          <w:szCs w:val="24"/>
        </w:rPr>
        <w:t>«Техно</w:t>
      </w:r>
      <w:r w:rsidRPr="00EE6D9D">
        <w:rPr>
          <w:rFonts w:ascii="Times New Roman" w:hAnsi="Times New Roman" w:cs="Times New Roman"/>
          <w:sz w:val="24"/>
          <w:szCs w:val="24"/>
        </w:rPr>
        <w:t>логия обработки графической и звуков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ой информации». В части 2 шесть </w:t>
      </w:r>
      <w:r w:rsidRPr="00EE6D9D">
        <w:rPr>
          <w:rFonts w:ascii="Times New Roman" w:hAnsi="Times New Roman" w:cs="Times New Roman"/>
          <w:sz w:val="24"/>
          <w:szCs w:val="24"/>
        </w:rPr>
        <w:t>заданий относится к базовому уровню</w:t>
      </w:r>
      <w:r w:rsidR="001B78EB" w:rsidRPr="00EE6D9D">
        <w:rPr>
          <w:rFonts w:ascii="Times New Roman" w:hAnsi="Times New Roman" w:cs="Times New Roman"/>
          <w:sz w:val="24"/>
          <w:szCs w:val="24"/>
        </w:rPr>
        <w:t>, восемь заданий имеют повышен</w:t>
      </w:r>
      <w:r w:rsidRPr="00EE6D9D">
        <w:rPr>
          <w:rFonts w:ascii="Times New Roman" w:hAnsi="Times New Roman" w:cs="Times New Roman"/>
          <w:sz w:val="24"/>
          <w:szCs w:val="24"/>
        </w:rPr>
        <w:t>ный уровень сложности, а также имеетс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я одно задание высокого уровня, </w:t>
      </w:r>
      <w:r w:rsidRPr="00EE6D9D">
        <w:rPr>
          <w:rFonts w:ascii="Times New Roman" w:hAnsi="Times New Roman" w:cs="Times New Roman"/>
          <w:sz w:val="24"/>
          <w:szCs w:val="24"/>
        </w:rPr>
        <w:t xml:space="preserve">поэтому выполнение заданий части 2 в </w:t>
      </w:r>
      <w:r w:rsidR="001B78EB" w:rsidRPr="00EE6D9D">
        <w:rPr>
          <w:rFonts w:ascii="Times New Roman" w:hAnsi="Times New Roman" w:cs="Times New Roman"/>
          <w:sz w:val="24"/>
          <w:szCs w:val="24"/>
        </w:rPr>
        <w:t>целом потребует большего време</w:t>
      </w:r>
      <w:r w:rsidRPr="00EE6D9D">
        <w:rPr>
          <w:rFonts w:ascii="Times New Roman" w:hAnsi="Times New Roman" w:cs="Times New Roman"/>
          <w:sz w:val="24"/>
          <w:szCs w:val="24"/>
        </w:rPr>
        <w:t>ни и более глубокой подготовки, чем части 1.</w:t>
      </w:r>
    </w:p>
    <w:p w:rsidR="000A5C84" w:rsidRDefault="008427E7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Часть 3 содержит 4 задания, пер</w:t>
      </w:r>
      <w:r w:rsidR="001B78EB" w:rsidRPr="00EE6D9D">
        <w:rPr>
          <w:rFonts w:ascii="Times New Roman" w:hAnsi="Times New Roman" w:cs="Times New Roman"/>
          <w:sz w:val="24"/>
          <w:szCs w:val="24"/>
        </w:rPr>
        <w:t>вое из которых повышенного уров</w:t>
      </w:r>
      <w:r w:rsidRPr="00EE6D9D">
        <w:rPr>
          <w:rFonts w:ascii="Times New Roman" w:hAnsi="Times New Roman" w:cs="Times New Roman"/>
          <w:sz w:val="24"/>
          <w:szCs w:val="24"/>
        </w:rPr>
        <w:t xml:space="preserve">ня сложности, остальные три задания </w:t>
      </w:r>
      <w:r w:rsidR="001B78EB" w:rsidRPr="00EE6D9D">
        <w:rPr>
          <w:rFonts w:ascii="Times New Roman" w:hAnsi="Times New Roman" w:cs="Times New Roman"/>
          <w:sz w:val="24"/>
          <w:szCs w:val="24"/>
        </w:rPr>
        <w:t>– высокого уровня сложности. За</w:t>
      </w:r>
      <w:r w:rsidRPr="00EE6D9D">
        <w:rPr>
          <w:rFonts w:ascii="Times New Roman" w:hAnsi="Times New Roman" w:cs="Times New Roman"/>
          <w:sz w:val="24"/>
          <w:szCs w:val="24"/>
        </w:rPr>
        <w:t>дания этой части подразумевают запись р</w:t>
      </w:r>
      <w:r w:rsidR="001B78EB" w:rsidRPr="00EE6D9D">
        <w:rPr>
          <w:rFonts w:ascii="Times New Roman" w:hAnsi="Times New Roman" w:cs="Times New Roman"/>
          <w:sz w:val="24"/>
          <w:szCs w:val="24"/>
        </w:rPr>
        <w:t>азвернутого ответа в произволь</w:t>
      </w:r>
      <w:r w:rsidRPr="00EE6D9D">
        <w:rPr>
          <w:rFonts w:ascii="Times New Roman" w:hAnsi="Times New Roman" w:cs="Times New Roman"/>
          <w:sz w:val="24"/>
          <w:szCs w:val="24"/>
        </w:rPr>
        <w:t>ной форме.</w:t>
      </w:r>
      <w:r w:rsidR="00F25219" w:rsidRPr="00EE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EC" w:rsidRPr="00EE6D9D" w:rsidRDefault="008427E7" w:rsidP="001B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Задания части 3 направлены н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а проверку </w:t>
      </w:r>
      <w:proofErr w:type="spellStart"/>
      <w:r w:rsidR="001B78EB" w:rsidRPr="00EE6D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B78EB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="000A5C84">
        <w:rPr>
          <w:rFonts w:ascii="Times New Roman" w:hAnsi="Times New Roman" w:cs="Times New Roman"/>
          <w:sz w:val="24"/>
          <w:szCs w:val="24"/>
        </w:rPr>
        <w:t xml:space="preserve">у экзаменующихся </w:t>
      </w:r>
      <w:r w:rsidR="001B78EB" w:rsidRPr="00EE6D9D">
        <w:rPr>
          <w:rFonts w:ascii="Times New Roman" w:hAnsi="Times New Roman" w:cs="Times New Roman"/>
          <w:sz w:val="24"/>
          <w:szCs w:val="24"/>
        </w:rPr>
        <w:t>важ</w:t>
      </w:r>
      <w:r w:rsidRPr="00EE6D9D">
        <w:rPr>
          <w:rFonts w:ascii="Times New Roman" w:hAnsi="Times New Roman" w:cs="Times New Roman"/>
          <w:sz w:val="24"/>
          <w:szCs w:val="24"/>
        </w:rPr>
        <w:t>нейших умений записи и анализа алгор</w:t>
      </w:r>
      <w:r w:rsidR="001B78EB" w:rsidRPr="00EE6D9D">
        <w:rPr>
          <w:rFonts w:ascii="Times New Roman" w:hAnsi="Times New Roman" w:cs="Times New Roman"/>
          <w:sz w:val="24"/>
          <w:szCs w:val="24"/>
        </w:rPr>
        <w:t>итмов, предусмотренных требова</w:t>
      </w:r>
      <w:r w:rsidRPr="00EE6D9D">
        <w:rPr>
          <w:rFonts w:ascii="Times New Roman" w:hAnsi="Times New Roman" w:cs="Times New Roman"/>
          <w:sz w:val="24"/>
          <w:szCs w:val="24"/>
        </w:rPr>
        <w:t>ниями к обязательному уровню под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готовки по информатике учащихся </w:t>
      </w:r>
      <w:r w:rsidRPr="00EE6D9D">
        <w:rPr>
          <w:rFonts w:ascii="Times New Roman" w:hAnsi="Times New Roman" w:cs="Times New Roman"/>
          <w:sz w:val="24"/>
          <w:szCs w:val="24"/>
        </w:rPr>
        <w:t>средних общеобразовательных учрежд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ений. Эти умения проверяются на </w:t>
      </w:r>
      <w:r w:rsidRPr="00EE6D9D">
        <w:rPr>
          <w:rFonts w:ascii="Times New Roman" w:hAnsi="Times New Roman" w:cs="Times New Roman"/>
          <w:sz w:val="24"/>
          <w:szCs w:val="24"/>
        </w:rPr>
        <w:t>повышенном и высоком уровне сложности. Также на высоком уро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вне </w:t>
      </w:r>
      <w:r w:rsidRPr="00EE6D9D">
        <w:rPr>
          <w:rFonts w:ascii="Times New Roman" w:hAnsi="Times New Roman" w:cs="Times New Roman"/>
          <w:sz w:val="24"/>
          <w:szCs w:val="24"/>
        </w:rPr>
        <w:t xml:space="preserve">сложности проверяются умения по </w:t>
      </w:r>
      <w:r w:rsidR="001B78EB" w:rsidRPr="00EE6D9D">
        <w:rPr>
          <w:rFonts w:ascii="Times New Roman" w:hAnsi="Times New Roman" w:cs="Times New Roman"/>
          <w:sz w:val="24"/>
          <w:szCs w:val="24"/>
        </w:rPr>
        <w:t xml:space="preserve">теме «Технология программирования». </w:t>
      </w:r>
    </w:p>
    <w:p w:rsidR="00E52486" w:rsidRPr="00EE6D9D" w:rsidRDefault="00A806C0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i/>
          <w:iCs/>
          <w:sz w:val="24"/>
          <w:szCs w:val="24"/>
        </w:rPr>
        <w:t>Таблица 1. Распределение заданий по частям экзаменационной работы</w:t>
      </w:r>
    </w:p>
    <w:tbl>
      <w:tblPr>
        <w:tblStyle w:val="a3"/>
        <w:tblW w:w="10051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1032"/>
        <w:gridCol w:w="1662"/>
        <w:gridCol w:w="3817"/>
        <w:gridCol w:w="2582"/>
      </w:tblGrid>
      <w:tr w:rsidR="00A806C0" w:rsidRPr="00EE6D9D" w:rsidTr="003E49BB">
        <w:trPr>
          <w:jc w:val="center"/>
        </w:trPr>
        <w:tc>
          <w:tcPr>
            <w:tcW w:w="958" w:type="dxa"/>
          </w:tcPr>
          <w:p w:rsidR="00A806C0" w:rsidRPr="00EE6D9D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A806C0" w:rsidRPr="00EE6D9D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32" w:type="dxa"/>
          </w:tcPr>
          <w:p w:rsidR="00A806C0" w:rsidRPr="00EE6D9D" w:rsidRDefault="00A806C0" w:rsidP="00A80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662" w:type="dxa"/>
          </w:tcPr>
          <w:p w:rsidR="00A806C0" w:rsidRPr="00EE6D9D" w:rsidRDefault="00A806C0" w:rsidP="008D455B">
            <w:pPr>
              <w:autoSpaceDE w:val="0"/>
              <w:autoSpaceDN w:val="0"/>
              <w:adjustRightInd w:val="0"/>
              <w:ind w:left="-147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A806C0" w:rsidRPr="00EE6D9D" w:rsidRDefault="00A806C0" w:rsidP="008D455B">
            <w:pPr>
              <w:autoSpaceDE w:val="0"/>
              <w:autoSpaceDN w:val="0"/>
              <w:adjustRightInd w:val="0"/>
              <w:ind w:left="-12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3817" w:type="dxa"/>
          </w:tcPr>
          <w:p w:rsidR="00A806C0" w:rsidRPr="00EE6D9D" w:rsidRDefault="00A806C0" w:rsidP="00131F3F">
            <w:pPr>
              <w:autoSpaceDE w:val="0"/>
              <w:autoSpaceDN w:val="0"/>
              <w:adjustRightInd w:val="0"/>
              <w:ind w:left="-44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  <w:r w:rsidR="00131F3F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первичного балла за задания данной части от максимального первичного балла</w:t>
            </w:r>
            <w:r w:rsidR="00131F3F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за всю работу (=40)</w:t>
            </w:r>
          </w:p>
        </w:tc>
        <w:tc>
          <w:tcPr>
            <w:tcW w:w="2582" w:type="dxa"/>
          </w:tcPr>
          <w:p w:rsidR="00A806C0" w:rsidRPr="00EE6D9D" w:rsidRDefault="00A806C0" w:rsidP="00131F3F">
            <w:pPr>
              <w:autoSpaceDE w:val="0"/>
              <w:autoSpaceDN w:val="0"/>
              <w:adjustRightInd w:val="0"/>
              <w:ind w:left="-9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6C0" w:rsidRPr="00EE6D9D" w:rsidRDefault="00A806C0" w:rsidP="00131F3F">
            <w:pPr>
              <w:autoSpaceDE w:val="0"/>
              <w:autoSpaceDN w:val="0"/>
              <w:adjustRightInd w:val="0"/>
              <w:ind w:left="-90" w:right="-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A806C0" w:rsidRPr="00EE6D9D" w:rsidTr="003E49BB">
        <w:trPr>
          <w:jc w:val="center"/>
        </w:trPr>
        <w:tc>
          <w:tcPr>
            <w:tcW w:w="958" w:type="dxa"/>
          </w:tcPr>
          <w:p w:rsidR="00A806C0" w:rsidRPr="00EE6D9D" w:rsidRDefault="00A806C0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="00F1312C"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17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2582" w:type="dxa"/>
          </w:tcPr>
          <w:p w:rsidR="00A806C0" w:rsidRPr="00EE6D9D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</w:tr>
      <w:tr w:rsidR="00A806C0" w:rsidRPr="00EE6D9D" w:rsidTr="003E49BB">
        <w:trPr>
          <w:jc w:val="center"/>
        </w:trPr>
        <w:tc>
          <w:tcPr>
            <w:tcW w:w="958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7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2582" w:type="dxa"/>
          </w:tcPr>
          <w:p w:rsidR="00A806C0" w:rsidRPr="00EE6D9D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кратким</w:t>
            </w:r>
            <w:proofErr w:type="spellEnd"/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ответом</w:t>
            </w:r>
            <w:proofErr w:type="spellEnd"/>
          </w:p>
        </w:tc>
      </w:tr>
      <w:tr w:rsidR="00A806C0" w:rsidRPr="00EE6D9D" w:rsidTr="003E49BB">
        <w:trPr>
          <w:jc w:val="center"/>
        </w:trPr>
        <w:tc>
          <w:tcPr>
            <w:tcW w:w="958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103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7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582" w:type="dxa"/>
          </w:tcPr>
          <w:p w:rsidR="00A806C0" w:rsidRPr="00EE6D9D" w:rsidRDefault="00F1312C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 развёрнутым ответом</w:t>
            </w:r>
          </w:p>
        </w:tc>
      </w:tr>
      <w:tr w:rsidR="00A806C0" w:rsidRPr="00EE6D9D" w:rsidTr="003E49BB">
        <w:trPr>
          <w:jc w:val="center"/>
        </w:trPr>
        <w:tc>
          <w:tcPr>
            <w:tcW w:w="958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2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7" w:type="dxa"/>
          </w:tcPr>
          <w:p w:rsidR="00A806C0" w:rsidRPr="00EE6D9D" w:rsidRDefault="00F1312C" w:rsidP="001B7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582" w:type="dxa"/>
          </w:tcPr>
          <w:p w:rsidR="00A806C0" w:rsidRPr="00EE6D9D" w:rsidRDefault="00A806C0" w:rsidP="00131F3F">
            <w:pPr>
              <w:autoSpaceDE w:val="0"/>
              <w:autoSpaceDN w:val="0"/>
              <w:adjustRightInd w:val="0"/>
              <w:ind w:left="-90" w:right="-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C64FA" w:rsidRPr="00EE6D9D" w:rsidRDefault="00DC64FA" w:rsidP="00F1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312C" w:rsidRPr="00EE6D9D" w:rsidRDefault="00C71923" w:rsidP="00DC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312C" w:rsidRPr="00EE6D9D">
        <w:rPr>
          <w:rFonts w:ascii="Times New Roman" w:hAnsi="Times New Roman" w:cs="Times New Roman"/>
          <w:b/>
          <w:bCs/>
          <w:sz w:val="24"/>
          <w:szCs w:val="24"/>
        </w:rPr>
        <w:t>. Распределение заданий экзаменационной работы по содержанию,</w:t>
      </w:r>
      <w:r w:rsidR="00DC64FA"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12C" w:rsidRPr="00EE6D9D">
        <w:rPr>
          <w:rFonts w:ascii="Times New Roman" w:hAnsi="Times New Roman" w:cs="Times New Roman"/>
          <w:b/>
          <w:bCs/>
          <w:sz w:val="24"/>
          <w:szCs w:val="24"/>
        </w:rPr>
        <w:t>видам умений и способам деятельности</w:t>
      </w:r>
    </w:p>
    <w:p w:rsidR="00A806C0" w:rsidRPr="00EE6D9D" w:rsidRDefault="00F1312C" w:rsidP="007E5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 Отбор содержания, подлежащего проверке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ЕГЭ 201</w:t>
      </w:r>
      <w:r w:rsidR="000A5C84">
        <w:rPr>
          <w:rFonts w:ascii="Times New Roman" w:hAnsi="Times New Roman" w:cs="Times New Roman"/>
          <w:sz w:val="24"/>
          <w:szCs w:val="24"/>
        </w:rPr>
        <w:t>5</w:t>
      </w:r>
      <w:r w:rsidRPr="00EE6D9D">
        <w:rPr>
          <w:rFonts w:ascii="Times New Roman" w:hAnsi="Times New Roman" w:cs="Times New Roman"/>
          <w:sz w:val="24"/>
          <w:szCs w:val="24"/>
        </w:rPr>
        <w:t xml:space="preserve"> г., осуществляется на основе государственных образовательных стандартов </w:t>
      </w:r>
      <w:r w:rsidR="007E5EE4" w:rsidRPr="00EE6D9D">
        <w:rPr>
          <w:rFonts w:ascii="Times New Roman" w:hAnsi="Times New Roman" w:cs="Times New Roman"/>
          <w:sz w:val="24"/>
          <w:szCs w:val="24"/>
        </w:rPr>
        <w:t>среднего (полного) общего образования (базовый и профильный уровни).</w:t>
      </w:r>
      <w:r w:rsidR="000A5C84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Распределение заданий по разделам курса информатики представлено в таблице 2.</w:t>
      </w:r>
    </w:p>
    <w:p w:rsidR="00F1312C" w:rsidRPr="00EE6D9D" w:rsidRDefault="00F1312C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i/>
          <w:iCs/>
          <w:sz w:val="24"/>
          <w:szCs w:val="24"/>
        </w:rPr>
        <w:t>Таблица 2. Распределение заданий по разделам курса информатики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3820"/>
        <w:gridCol w:w="847"/>
        <w:gridCol w:w="1014"/>
        <w:gridCol w:w="3460"/>
      </w:tblGrid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4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F1312C" w:rsidRPr="00EE6D9D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</w:p>
          <w:p w:rsidR="00F1312C" w:rsidRPr="00EE6D9D" w:rsidRDefault="00F1312C" w:rsidP="00F13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14" w:type="dxa"/>
          </w:tcPr>
          <w:p w:rsidR="00F1312C" w:rsidRPr="00EE6D9D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F1312C" w:rsidRPr="00EE6D9D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F1312C" w:rsidRPr="00EE6D9D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proofErr w:type="spell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1312C" w:rsidRPr="00EE6D9D" w:rsidRDefault="00F1312C" w:rsidP="00A455B7">
            <w:pPr>
              <w:autoSpaceDE w:val="0"/>
              <w:autoSpaceDN w:val="0"/>
              <w:adjustRightInd w:val="0"/>
              <w:ind w:left="-8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A455B7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460" w:type="dxa"/>
          </w:tcPr>
          <w:p w:rsidR="00F1312C" w:rsidRPr="00EE6D9D" w:rsidRDefault="00F1312C" w:rsidP="007E5EE4">
            <w:pPr>
              <w:autoSpaceDE w:val="0"/>
              <w:autoSpaceDN w:val="0"/>
              <w:adjustRightInd w:val="0"/>
              <w:ind w:left="-9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максимального </w:t>
            </w:r>
            <w:proofErr w:type="spellStart"/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 w:rsidR="007E5EE4" w:rsidRPr="00EE6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задания</w:t>
            </w:r>
            <w:r w:rsidR="007E5EE4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данного вида от максимального </w:t>
            </w: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 w:rsidR="007E5EE4" w:rsidRPr="00EE6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всю</w:t>
            </w:r>
            <w:r w:rsidR="007E5EE4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работу (=40)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F1312C" w:rsidRPr="00EE6D9D" w:rsidRDefault="0094108E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Информация и её кодиро</w:t>
            </w:r>
            <w:r w:rsidR="00F1312C" w:rsidRPr="00EE6D9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47" w:type="dxa"/>
          </w:tcPr>
          <w:p w:rsidR="00F1312C" w:rsidRPr="00EE6D9D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F1312C" w:rsidRPr="00EE6D9D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F1312C" w:rsidRPr="00EE6D9D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08E" w:rsidRPr="00EE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12C" w:rsidRPr="00EE6D9D" w:rsidTr="00A82956">
        <w:trPr>
          <w:trHeight w:val="499"/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Моделирован</w:t>
            </w:r>
            <w:r w:rsidR="0094108E" w:rsidRPr="00EE6D9D">
              <w:rPr>
                <w:rFonts w:ascii="Times New Roman" w:hAnsi="Times New Roman" w:cs="Times New Roman"/>
                <w:sz w:val="24"/>
                <w:szCs w:val="24"/>
              </w:rPr>
              <w:t>ие и компь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ютерный эксперимент</w:t>
            </w:r>
          </w:p>
        </w:tc>
        <w:tc>
          <w:tcPr>
            <w:tcW w:w="847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847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F1312C" w:rsidRPr="00EE6D9D" w:rsidRDefault="007E5EE4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Логика и алгоритмы</w:t>
            </w:r>
          </w:p>
        </w:tc>
        <w:tc>
          <w:tcPr>
            <w:tcW w:w="847" w:type="dxa"/>
          </w:tcPr>
          <w:p w:rsidR="00F1312C" w:rsidRPr="00EE6D9D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F1312C" w:rsidRPr="00EE6D9D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F1312C" w:rsidRPr="00EE6D9D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08E" w:rsidRPr="00EE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847" w:type="dxa"/>
          </w:tcPr>
          <w:p w:rsidR="00F1312C" w:rsidRPr="00EE6D9D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F1312C" w:rsidRPr="00EE6D9D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F1312C" w:rsidRPr="00EE6D9D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="0094108E" w:rsidRPr="00EE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</w:tcPr>
          <w:p w:rsidR="00F1312C" w:rsidRPr="00EE6D9D" w:rsidRDefault="0094108E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компьютеров и компьютерных се</w:t>
            </w:r>
            <w:r w:rsidR="00F1312C" w:rsidRPr="00EE6D9D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847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</w:tcPr>
          <w:p w:rsidR="00F1312C" w:rsidRPr="00EE6D9D" w:rsidRDefault="00F1312C" w:rsidP="003E49BB">
            <w:pPr>
              <w:autoSpaceDE w:val="0"/>
              <w:autoSpaceDN w:val="0"/>
              <w:adjustRightInd w:val="0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</w:t>
            </w:r>
            <w:r w:rsidR="003E49BB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графической и звуковой</w:t>
            </w:r>
            <w:r w:rsidR="003E49BB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47" w:type="dxa"/>
          </w:tcPr>
          <w:p w:rsidR="0094108E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94108E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94108E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47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</w:tcPr>
          <w:p w:rsidR="00F1312C" w:rsidRPr="00EE6D9D" w:rsidRDefault="0094108E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Технологии поиска и хра</w:t>
            </w:r>
            <w:r w:rsidR="00F1312C" w:rsidRPr="00EE6D9D">
              <w:rPr>
                <w:rFonts w:ascii="Times New Roman" w:hAnsi="Times New Roman" w:cs="Times New Roman"/>
                <w:sz w:val="24"/>
                <w:szCs w:val="24"/>
              </w:rPr>
              <w:t>нения информации</w:t>
            </w:r>
          </w:p>
        </w:tc>
        <w:tc>
          <w:tcPr>
            <w:tcW w:w="847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47" w:type="dxa"/>
          </w:tcPr>
          <w:p w:rsidR="00F1312C" w:rsidRPr="00EE6D9D" w:rsidRDefault="007E5EE4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F1312C" w:rsidRPr="00EE6D9D" w:rsidRDefault="007E5EE4" w:rsidP="007E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F1312C" w:rsidRPr="00EE6D9D" w:rsidRDefault="0094108E" w:rsidP="007E5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1312C" w:rsidRPr="00EE6D9D" w:rsidTr="003E49BB">
        <w:trPr>
          <w:jc w:val="center"/>
        </w:trPr>
        <w:tc>
          <w:tcPr>
            <w:tcW w:w="527" w:type="dxa"/>
          </w:tcPr>
          <w:p w:rsidR="00F1312C" w:rsidRPr="00EE6D9D" w:rsidRDefault="00F1312C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F1312C" w:rsidRPr="00EE6D9D" w:rsidRDefault="0094108E" w:rsidP="00F13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7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60" w:type="dxa"/>
          </w:tcPr>
          <w:p w:rsidR="00F1312C" w:rsidRPr="00EE6D9D" w:rsidRDefault="0094108E" w:rsidP="00941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4108E" w:rsidRPr="00EE6D9D" w:rsidRDefault="0094108E" w:rsidP="000A5C84">
      <w:pPr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D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ЕГЭ по информатике не включены задания, требующие простого воспроизведения знания терминов, понятий, величин, правил (такие задания слишком просты для выполнения). При выполнении любого из заданий КИМ от экзаменующегося </w:t>
      </w:r>
      <w:r w:rsidRPr="00EE6D9D">
        <w:rPr>
          <w:rFonts w:ascii="Times New Roman" w:hAnsi="Times New Roman" w:cs="Times New Roman"/>
          <w:sz w:val="24"/>
          <w:szCs w:val="24"/>
        </w:rPr>
        <w:lastRenderedPageBreak/>
        <w:t>требуется решить тематическую задачу: либо прямо использовать известное правило, алгоритм, умение, либо выбрать из общего количества изученных понятий и алгоритмов</w:t>
      </w:r>
      <w:r w:rsidR="007E5EE4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наиболее подходящее и применить его в известной или новой ситуации.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Знание теоретического материала проверяется косвенно через понимание используемой терминологии, взаимосвязей основных понятий, размерностей единиц и т.д., при выполнении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экзаменуемыми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практических заданий по различным темам предмета. Таким образом,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по информатике и ИКТ проверяется освоение теоретического материала из разделов: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единицы измерения информации;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принципы кодирования;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системы счисления;</w:t>
      </w:r>
    </w:p>
    <w:p w:rsid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моделирование;</w:t>
      </w:r>
    </w:p>
    <w:p w:rsidR="000A5C84" w:rsidRPr="000A5C84" w:rsidRDefault="000A5C84" w:rsidP="000A5C84">
      <w:pPr>
        <w:pStyle w:val="a6"/>
        <w:numPr>
          <w:ilvl w:val="0"/>
          <w:numId w:val="1"/>
        </w:numPr>
        <w:tabs>
          <w:tab w:val="left" w:pos="896"/>
        </w:tabs>
        <w:autoSpaceDE w:val="0"/>
        <w:autoSpaceDN w:val="0"/>
        <w:adjustRightInd w:val="0"/>
        <w:spacing w:after="0" w:line="240" w:lineRule="auto"/>
        <w:ind w:left="0" w:firstLine="700"/>
        <w:rPr>
          <w:rFonts w:ascii="Times New Roman" w:hAnsi="Times New Roman" w:cs="Times New Roman"/>
          <w:sz w:val="24"/>
          <w:szCs w:val="24"/>
        </w:rPr>
      </w:pPr>
      <w:r w:rsidRPr="000A5C84">
        <w:rPr>
          <w:rFonts w:ascii="Times New Roman" w:eastAsia="TimesNewRomanPSMT" w:hAnsi="Times New Roman" w:cs="Times New Roman"/>
          <w:sz w:val="24"/>
          <w:szCs w:val="24"/>
        </w:rPr>
        <w:t>правила математической логики;</w:t>
      </w:r>
    </w:p>
    <w:p w:rsid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понятие алгоритма, его свойств, способов записи;</w:t>
      </w:r>
    </w:p>
    <w:p w:rsidR="000A5C84" w:rsidRPr="000A5C84" w:rsidRDefault="000A5C84" w:rsidP="006F5F99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72"/>
        <w:rPr>
          <w:rFonts w:ascii="Times New Roman" w:hAnsi="Times New Roman" w:cs="Times New Roman"/>
          <w:sz w:val="24"/>
          <w:szCs w:val="24"/>
        </w:rPr>
      </w:pPr>
      <w:r w:rsidRPr="000A5C84">
        <w:rPr>
          <w:rFonts w:ascii="Times New Roman" w:hAnsi="Times New Roman" w:cs="Times New Roman"/>
          <w:sz w:val="24"/>
          <w:szCs w:val="24"/>
        </w:rPr>
        <w:t>переменные, типы и структуры данных, оператор присваивания;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основные алгоритмические конструкции;</w:t>
      </w:r>
    </w:p>
    <w:p w:rsidR="0094108E" w:rsidRPr="00EE6D9D" w:rsidRDefault="0094108E" w:rsidP="00A45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основные понятия, используемые в информационных и коммуникационных технологиях.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Экзаменационная работа содержит небольшое число заданий, требующих прямо применить изученное правило, формулу, алгоритм. Эти задания отмечены как задания на воспроизведение знаний и умений. Эти задания есть в первой и второй частях работы.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Материал на проверку </w:t>
      </w:r>
      <w:proofErr w:type="spellStart"/>
      <w:r w:rsidRPr="00EE6D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i/>
          <w:iCs/>
          <w:sz w:val="24"/>
          <w:szCs w:val="24"/>
        </w:rPr>
        <w:t xml:space="preserve">умений применять свои знания в стандартной ситуации </w:t>
      </w:r>
      <w:r w:rsidRPr="00EE6D9D">
        <w:rPr>
          <w:rFonts w:ascii="Times New Roman" w:hAnsi="Times New Roman" w:cs="Times New Roman"/>
          <w:sz w:val="24"/>
          <w:szCs w:val="24"/>
        </w:rPr>
        <w:t>входит во все три части экзаменационной работы. Это следующие умения: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подсчитывать информационный объём сообщения;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искать кратчайший путь в графе, осуществлять обход графа;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использовать стандартные алгоритмические конструкции при программировании;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формально исполнять алгоритмы, записанные на естественных и алгоритмических языках, в том числе на языках программирования;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формировать для логической функции таблицу истинности и логическую схему;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оценивать результат работы известного программного обеспечения;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оперировать массивами данных;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формулировать запросы к базам данных и поисковым системам.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Материал на проверку </w:t>
      </w:r>
      <w:proofErr w:type="spellStart"/>
      <w:r w:rsidRPr="00EE6D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i/>
          <w:iCs/>
          <w:sz w:val="24"/>
          <w:szCs w:val="24"/>
        </w:rPr>
        <w:t xml:space="preserve">умений применять свои знания в новой ситуации </w:t>
      </w:r>
      <w:r w:rsidRPr="00EE6D9D">
        <w:rPr>
          <w:rFonts w:ascii="Times New Roman" w:hAnsi="Times New Roman" w:cs="Times New Roman"/>
          <w:sz w:val="24"/>
          <w:szCs w:val="24"/>
        </w:rPr>
        <w:t>входит во все три части экзаменационной работы. Это следующие сложные умения: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анализировать однозначность двоичного кода;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анализировать обстановку исполнителя алгоритма;</w:t>
      </w:r>
    </w:p>
    <w:p w:rsidR="0094108E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определять основание системы счисления по свойствам записи чисел;</w:t>
      </w:r>
    </w:p>
    <w:p w:rsidR="00FC0395" w:rsidRPr="00FC0395" w:rsidRDefault="00FC0395" w:rsidP="00FC0395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16"/>
        <w:jc w:val="both"/>
        <w:rPr>
          <w:rFonts w:ascii="Times New Roman" w:hAnsi="Times New Roman" w:cs="Times New Roman"/>
          <w:sz w:val="24"/>
          <w:szCs w:val="24"/>
        </w:rPr>
      </w:pPr>
      <w:r w:rsidRPr="00FC0395">
        <w:rPr>
          <w:rFonts w:ascii="Times New Roman" w:eastAsia="TimesNewRomanPSMT" w:hAnsi="Times New Roman" w:cs="Times New Roman"/>
          <w:sz w:val="24"/>
          <w:szCs w:val="24"/>
        </w:rPr>
        <w:t>анализировать текст алгоритма, записанного на алгоритмическом языке, и моделировать результат его работы при различных входных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C0395">
        <w:rPr>
          <w:rFonts w:ascii="Times New Roman" w:eastAsia="TimesNewRomanPSMT" w:hAnsi="Times New Roman" w:cs="Times New Roman"/>
          <w:sz w:val="24"/>
          <w:szCs w:val="24"/>
        </w:rPr>
        <w:t>данных;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определять мощность адресного пространства компьютерной сети по маске подсети в протоколе TCP/IP;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осуществлять преобразования логических выражений;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моделировать результаты поиска в Интернет;</w:t>
      </w:r>
    </w:p>
    <w:p w:rsidR="0094108E" w:rsidRPr="00EE6D9D" w:rsidRDefault="0094108E" w:rsidP="00941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• анализировать те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>ограммы с точки зрения соответствия записанного алгоритма поставленной задаче и изменять его в соответствии с заданием;</w:t>
      </w:r>
    </w:p>
    <w:p w:rsidR="0094108E" w:rsidRDefault="0094108E" w:rsidP="00FC0395">
      <w:pPr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0395">
        <w:rPr>
          <w:rFonts w:ascii="Times New Roman" w:hAnsi="Times New Roman" w:cs="Times New Roman"/>
          <w:sz w:val="24"/>
          <w:szCs w:val="24"/>
        </w:rPr>
        <w:t xml:space="preserve">• </w:t>
      </w:r>
      <w:r w:rsidR="00FC0395" w:rsidRPr="00FC0395">
        <w:rPr>
          <w:rFonts w:ascii="Times New Roman" w:eastAsia="TimesNewRomanPSMT" w:hAnsi="Times New Roman" w:cs="Times New Roman"/>
          <w:sz w:val="24"/>
          <w:szCs w:val="24"/>
        </w:rPr>
        <w:t>построить дерево игры по заданному алгоритму и обосновать выигрышную стратегию;</w:t>
      </w:r>
    </w:p>
    <w:p w:rsidR="00FC0395" w:rsidRPr="00FC0395" w:rsidRDefault="00FC0395" w:rsidP="00FC0395">
      <w:pPr>
        <w:pStyle w:val="a6"/>
        <w:numPr>
          <w:ilvl w:val="0"/>
          <w:numId w:val="1"/>
        </w:numPr>
        <w:tabs>
          <w:tab w:val="left" w:pos="896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0395">
        <w:rPr>
          <w:rFonts w:ascii="Times New Roman" w:eastAsia="TimesNewRomanPSMT" w:hAnsi="Times New Roman" w:cs="Times New Roman"/>
          <w:sz w:val="24"/>
          <w:szCs w:val="24"/>
        </w:rPr>
        <w:t>реализовывать сложный алгоритм с использованием современных систем программирования.</w:t>
      </w:r>
    </w:p>
    <w:p w:rsidR="00FC0395" w:rsidRPr="00FC0395" w:rsidRDefault="00FC0395" w:rsidP="00FC0395">
      <w:pPr>
        <w:pStyle w:val="a6"/>
        <w:tabs>
          <w:tab w:val="left" w:pos="896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C0395">
        <w:rPr>
          <w:rFonts w:ascii="Times New Roman" w:hAnsi="Times New Roman" w:cs="Times New Roman"/>
          <w:sz w:val="24"/>
          <w:szCs w:val="24"/>
        </w:rPr>
        <w:t>Распределение заданий по видам проверяемой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395">
        <w:rPr>
          <w:rFonts w:ascii="Times New Roman" w:hAnsi="Times New Roman" w:cs="Times New Roman"/>
          <w:sz w:val="24"/>
          <w:szCs w:val="24"/>
        </w:rPr>
        <w:t>представлено в таблице 3.</w:t>
      </w:r>
    </w:p>
    <w:p w:rsidR="00FC0395" w:rsidRDefault="00FC0395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C0395" w:rsidRDefault="00FC0395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C0395" w:rsidRDefault="00FC0395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C0395" w:rsidRDefault="00FC0395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4108E" w:rsidRPr="00EE6D9D" w:rsidRDefault="0094108E" w:rsidP="00F2521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3. Распределение заданий по видам проверяемой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560"/>
        <w:gridCol w:w="761"/>
        <w:gridCol w:w="1022"/>
        <w:gridCol w:w="3804"/>
      </w:tblGrid>
      <w:tr w:rsidR="0094108E" w:rsidRPr="00EE6D9D" w:rsidTr="00A82956">
        <w:trPr>
          <w:jc w:val="center"/>
        </w:trPr>
        <w:tc>
          <w:tcPr>
            <w:tcW w:w="555" w:type="dxa"/>
          </w:tcPr>
          <w:p w:rsidR="0094108E" w:rsidRPr="00EE6D9D" w:rsidRDefault="0094108E" w:rsidP="00A455B7">
            <w:pPr>
              <w:autoSpaceDE w:val="0"/>
              <w:autoSpaceDN w:val="0"/>
              <w:adjustRightInd w:val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60" w:type="dxa"/>
          </w:tcPr>
          <w:p w:rsidR="0094108E" w:rsidRPr="00EE6D9D" w:rsidRDefault="008316DD" w:rsidP="007E5EE4">
            <w:pPr>
              <w:autoSpaceDE w:val="0"/>
              <w:autoSpaceDN w:val="0"/>
              <w:adjustRightInd w:val="0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61" w:type="dxa"/>
          </w:tcPr>
          <w:p w:rsidR="008316DD" w:rsidRPr="00EE6D9D" w:rsidRDefault="008316DD" w:rsidP="007E5EE4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8316DD" w:rsidRPr="00EE6D9D" w:rsidRDefault="008316DD" w:rsidP="007E5EE4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</w:p>
          <w:p w:rsidR="0094108E" w:rsidRPr="00EE6D9D" w:rsidRDefault="008316DD" w:rsidP="007E5EE4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022" w:type="dxa"/>
          </w:tcPr>
          <w:p w:rsidR="008316DD" w:rsidRPr="00EE6D9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8316DD" w:rsidRPr="00EE6D9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8316DD" w:rsidRPr="00EE6D9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proofErr w:type="spell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108E" w:rsidRPr="00EE6D9D" w:rsidRDefault="008316DD" w:rsidP="00A82956">
            <w:pPr>
              <w:autoSpaceDE w:val="0"/>
              <w:autoSpaceDN w:val="0"/>
              <w:adjustRightInd w:val="0"/>
              <w:ind w:left="-108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804" w:type="dxa"/>
          </w:tcPr>
          <w:p w:rsidR="0094108E" w:rsidRPr="00EE6D9D" w:rsidRDefault="008316DD" w:rsidP="00A82956">
            <w:pPr>
              <w:autoSpaceDE w:val="0"/>
              <w:autoSpaceDN w:val="0"/>
              <w:adjustRightInd w:val="0"/>
              <w:ind w:left="-112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 данного вида деятельности от</w:t>
            </w:r>
            <w:r w:rsidR="00A455B7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максимального </w:t>
            </w:r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A82956" w:rsidRPr="00EE6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вичного</w:t>
            </w:r>
            <w:proofErr w:type="spellEnd"/>
            <w:proofErr w:type="gramEnd"/>
            <w:r w:rsidR="00A82956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балла за всю работу (=40)</w:t>
            </w:r>
          </w:p>
        </w:tc>
      </w:tr>
      <w:tr w:rsidR="0094108E" w:rsidRPr="00EE6D9D" w:rsidTr="007F364F">
        <w:trPr>
          <w:trHeight w:val="778"/>
          <w:jc w:val="center"/>
        </w:trPr>
        <w:tc>
          <w:tcPr>
            <w:tcW w:w="555" w:type="dxa"/>
          </w:tcPr>
          <w:p w:rsidR="0094108E" w:rsidRPr="00EE6D9D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94108E" w:rsidRPr="00EE6D9D" w:rsidRDefault="008316DD" w:rsidP="007E5EE4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r w:rsidR="00A455B7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представлений или</w:t>
            </w:r>
            <w:r w:rsidR="00A455B7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A455B7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(при выполнении</w:t>
            </w:r>
            <w:r w:rsidR="007E5EE4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заданий)</w:t>
            </w:r>
          </w:p>
        </w:tc>
        <w:tc>
          <w:tcPr>
            <w:tcW w:w="761" w:type="dxa"/>
          </w:tcPr>
          <w:p w:rsidR="00936BC1" w:rsidRPr="00EE6D9D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8E" w:rsidRPr="00EE6D9D" w:rsidRDefault="00FC0395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936BC1" w:rsidRPr="00EE6D9D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8E" w:rsidRPr="00EE6D9D" w:rsidRDefault="00FC0395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936BC1" w:rsidRPr="00EE6D9D" w:rsidRDefault="00936BC1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08E" w:rsidRPr="00EE6D9D" w:rsidRDefault="00FC0395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8316DD" w:rsidRPr="00EE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108E" w:rsidRPr="00EE6D9D" w:rsidTr="00A82956">
        <w:trPr>
          <w:jc w:val="center"/>
        </w:trPr>
        <w:tc>
          <w:tcPr>
            <w:tcW w:w="555" w:type="dxa"/>
          </w:tcPr>
          <w:p w:rsidR="0094108E" w:rsidRPr="00EE6D9D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94108E" w:rsidRPr="00EE6D9D" w:rsidRDefault="008316DD" w:rsidP="007E5EE4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стандартной ситуации</w:t>
            </w:r>
          </w:p>
        </w:tc>
        <w:tc>
          <w:tcPr>
            <w:tcW w:w="761" w:type="dxa"/>
          </w:tcPr>
          <w:p w:rsidR="0094108E" w:rsidRPr="00EE6D9D" w:rsidRDefault="008316DD" w:rsidP="00B86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94108E" w:rsidRPr="00EE6D9D" w:rsidRDefault="008316DD" w:rsidP="00B86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94108E" w:rsidRPr="00EE6D9D" w:rsidRDefault="00B86DED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16DD" w:rsidRPr="00EE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108E" w:rsidRPr="00EE6D9D" w:rsidTr="00A82956">
        <w:trPr>
          <w:jc w:val="center"/>
        </w:trPr>
        <w:tc>
          <w:tcPr>
            <w:tcW w:w="555" w:type="dxa"/>
          </w:tcPr>
          <w:p w:rsidR="0094108E" w:rsidRPr="00EE6D9D" w:rsidRDefault="008316DD" w:rsidP="00941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</w:tcPr>
          <w:p w:rsidR="0094108E" w:rsidRPr="00EE6D9D" w:rsidRDefault="008316DD" w:rsidP="007E5EE4">
            <w:pPr>
              <w:autoSpaceDE w:val="0"/>
              <w:autoSpaceDN w:val="0"/>
              <w:adjustRightInd w:val="0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761" w:type="dxa"/>
          </w:tcPr>
          <w:p w:rsidR="0094108E" w:rsidRPr="00EE6D9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94108E" w:rsidRPr="00EE6D9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4" w:type="dxa"/>
          </w:tcPr>
          <w:p w:rsidR="0094108E" w:rsidRPr="00EE6D9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</w:tr>
      <w:tr w:rsidR="0094108E" w:rsidRPr="00EE6D9D" w:rsidTr="00A82956">
        <w:trPr>
          <w:jc w:val="center"/>
        </w:trPr>
        <w:tc>
          <w:tcPr>
            <w:tcW w:w="555" w:type="dxa"/>
          </w:tcPr>
          <w:p w:rsidR="0094108E" w:rsidRPr="00EE6D9D" w:rsidRDefault="0094108E" w:rsidP="00941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94108E" w:rsidRPr="00EE6D9D" w:rsidRDefault="008316DD" w:rsidP="007E5EE4">
            <w:pPr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61" w:type="dxa"/>
          </w:tcPr>
          <w:p w:rsidR="0094108E" w:rsidRPr="00EE6D9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94108E" w:rsidRPr="00EE6D9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04" w:type="dxa"/>
          </w:tcPr>
          <w:p w:rsidR="0094108E" w:rsidRPr="00EE6D9D" w:rsidRDefault="008316DD" w:rsidP="00831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36BC1" w:rsidRPr="00EE6D9D" w:rsidRDefault="00936BC1" w:rsidP="00936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Каждое задание экзаменационной работы характеризуется не только проверяемым содержанием, но и проверяемыми умениями. Кодификатор определяет две группы требований к уровню подготовки выпускников: с одной стороны, знать/понимать/уметь и, с другой стороны, использовать приобретенные знания и умения в практической деятельности и повседневной жизни.</w:t>
      </w:r>
    </w:p>
    <w:p w:rsidR="008316DD" w:rsidRPr="00EE6D9D" w:rsidRDefault="00936BC1" w:rsidP="008B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что стандарты образования по информатике содержат достаточно много требований к использованию приобретенных знаний и умений в практической жизни, используемая стандартизированная бланковая форма единого государственного экзамена не позволяет проверить выполнение этих требований в полном объеме. </w:t>
      </w:r>
      <w:proofErr w:type="gramStart"/>
      <w:r w:rsidR="008B334B" w:rsidRPr="008B334B">
        <w:rPr>
          <w:rFonts w:ascii="Times New Roman" w:hAnsi="Times New Roman" w:cs="Times New Roman"/>
          <w:sz w:val="24"/>
          <w:szCs w:val="24"/>
        </w:rPr>
        <w:t>В КИМ всего 4 таких задания,</w:t>
      </w:r>
      <w:r w:rsidR="008B334B">
        <w:rPr>
          <w:rFonts w:ascii="Times New Roman" w:hAnsi="Times New Roman" w:cs="Times New Roman"/>
          <w:sz w:val="24"/>
          <w:szCs w:val="24"/>
        </w:rPr>
        <w:t xml:space="preserve"> </w:t>
      </w:r>
      <w:r w:rsidR="008B334B" w:rsidRPr="008B334B">
        <w:rPr>
          <w:rFonts w:ascii="Times New Roman" w:hAnsi="Times New Roman" w:cs="Times New Roman"/>
          <w:sz w:val="24"/>
          <w:szCs w:val="24"/>
        </w:rPr>
        <w:t>они расположены в частях 2 и 3 работы.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Их выполнение дает 10% первичных баллов. </w:t>
      </w:r>
      <w:proofErr w:type="gramStart"/>
      <w:r w:rsidRPr="00EE6D9D">
        <w:rPr>
          <w:rFonts w:ascii="Times New Roman" w:hAnsi="Times New Roman" w:cs="Times New Roman"/>
          <w:sz w:val="24"/>
          <w:szCs w:val="24"/>
        </w:rPr>
        <w:t>Остальные 90% первичных баллов экзаменуемый может получить за счет реализации умений оперировать с теоретическим материалом предмета информатики.</w:t>
      </w:r>
      <w:proofErr w:type="gramEnd"/>
      <w:r w:rsidRPr="00EE6D9D">
        <w:rPr>
          <w:rFonts w:ascii="Times New Roman" w:hAnsi="Times New Roman" w:cs="Times New Roman"/>
          <w:sz w:val="24"/>
          <w:szCs w:val="24"/>
        </w:rPr>
        <w:t xml:space="preserve"> В </w:t>
      </w:r>
      <w:r w:rsidR="008B334B">
        <w:rPr>
          <w:rFonts w:ascii="Times New Roman" w:hAnsi="Times New Roman" w:cs="Times New Roman"/>
          <w:sz w:val="24"/>
          <w:szCs w:val="24"/>
        </w:rPr>
        <w:t>т</w:t>
      </w:r>
      <w:r w:rsidRPr="00EE6D9D">
        <w:rPr>
          <w:rFonts w:ascii="Times New Roman" w:hAnsi="Times New Roman" w:cs="Times New Roman"/>
          <w:sz w:val="24"/>
          <w:szCs w:val="24"/>
        </w:rPr>
        <w:t>аблице 4 характеризуется распределение заданий с точки зрения проверяемых умений во всех трех частях работы.</w:t>
      </w:r>
    </w:p>
    <w:p w:rsidR="00936BC1" w:rsidRPr="00EE6D9D" w:rsidRDefault="00936BC1" w:rsidP="00F25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i/>
          <w:iCs/>
          <w:sz w:val="24"/>
          <w:szCs w:val="24"/>
        </w:rPr>
        <w:t>Таблица 4. Распределение заданий по видам умений и способам действий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1232"/>
        <w:gridCol w:w="1275"/>
        <w:gridCol w:w="1275"/>
        <w:gridCol w:w="1411"/>
      </w:tblGrid>
      <w:tr w:rsidR="00936BC1" w:rsidRPr="00EE6D9D" w:rsidTr="00A82956">
        <w:trPr>
          <w:jc w:val="center"/>
        </w:trPr>
        <w:tc>
          <w:tcPr>
            <w:tcW w:w="4391" w:type="dxa"/>
            <w:vMerge w:val="restart"/>
          </w:tcPr>
          <w:p w:rsidR="00936BC1" w:rsidRPr="00EE6D9D" w:rsidRDefault="00936BC1" w:rsidP="0054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5193" w:type="dxa"/>
            <w:gridSpan w:val="4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 (процент от максимального</w:t>
            </w:r>
            <w:proofErr w:type="gramEnd"/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 за выполнение заданий)</w:t>
            </w:r>
          </w:p>
        </w:tc>
      </w:tr>
      <w:tr w:rsidR="00936BC1" w:rsidRPr="00EE6D9D" w:rsidTr="00A82956">
        <w:trPr>
          <w:jc w:val="center"/>
        </w:trPr>
        <w:tc>
          <w:tcPr>
            <w:tcW w:w="4391" w:type="dxa"/>
            <w:vMerge/>
          </w:tcPr>
          <w:p w:rsidR="00936BC1" w:rsidRPr="00EE6D9D" w:rsidRDefault="00936BC1" w:rsidP="00546889">
            <w:pPr>
              <w:autoSpaceDE w:val="0"/>
              <w:autoSpaceDN w:val="0"/>
              <w:adjustRightInd w:val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Вся работа</w:t>
            </w:r>
          </w:p>
        </w:tc>
        <w:tc>
          <w:tcPr>
            <w:tcW w:w="1275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</w:t>
            </w:r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(задания с</w:t>
            </w:r>
            <w:proofErr w:type="gramEnd"/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выбором</w:t>
            </w:r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ответа)</w:t>
            </w:r>
          </w:p>
        </w:tc>
        <w:tc>
          <w:tcPr>
            <w:tcW w:w="1275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(задания</w:t>
            </w:r>
            <w:proofErr w:type="gramEnd"/>
          </w:p>
          <w:p w:rsidR="00936BC1" w:rsidRPr="00EE6D9D" w:rsidRDefault="00936BC1" w:rsidP="00A455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 кратким ответом)</w:t>
            </w:r>
          </w:p>
        </w:tc>
        <w:tc>
          <w:tcPr>
            <w:tcW w:w="1411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3</w:t>
            </w:r>
          </w:p>
          <w:p w:rsidR="00936BC1" w:rsidRPr="00EE6D9D" w:rsidRDefault="00936BC1" w:rsidP="00A82956">
            <w:pPr>
              <w:autoSpaceDE w:val="0"/>
              <w:autoSpaceDN w:val="0"/>
              <w:adjustRightInd w:val="0"/>
              <w:ind w:left="-6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(задания с</w:t>
            </w:r>
            <w:r w:rsidR="00A455B7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развернутым ответом)</w:t>
            </w:r>
          </w:p>
        </w:tc>
      </w:tr>
      <w:tr w:rsidR="00936BC1" w:rsidRPr="00EE6D9D" w:rsidTr="00A82956">
        <w:trPr>
          <w:jc w:val="center"/>
        </w:trPr>
        <w:tc>
          <w:tcPr>
            <w:tcW w:w="4391" w:type="dxa"/>
          </w:tcPr>
          <w:p w:rsidR="00936BC1" w:rsidRPr="00EE6D9D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1. Требования:</w:t>
            </w:r>
          </w:p>
          <w:p w:rsidR="00936BC1" w:rsidRPr="00EE6D9D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«Знать/понимать/уметь»</w:t>
            </w:r>
          </w:p>
        </w:tc>
        <w:tc>
          <w:tcPr>
            <w:tcW w:w="1232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2956"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36BC1" w:rsidRPr="00EE6D9D" w:rsidRDefault="00546889" w:rsidP="00A82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82956"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10 (25%)</w:t>
            </w:r>
          </w:p>
        </w:tc>
        <w:tc>
          <w:tcPr>
            <w:tcW w:w="1275" w:type="dxa"/>
          </w:tcPr>
          <w:p w:rsidR="00936BC1" w:rsidRPr="00EE6D9D" w:rsidRDefault="00936BC1" w:rsidP="00A82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2956"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A82956"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11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4 (30%)</w:t>
            </w:r>
          </w:p>
        </w:tc>
      </w:tr>
      <w:tr w:rsidR="00936BC1" w:rsidRPr="00EE6D9D" w:rsidTr="00A82956">
        <w:trPr>
          <w:trHeight w:val="569"/>
          <w:jc w:val="center"/>
        </w:trPr>
        <w:tc>
          <w:tcPr>
            <w:tcW w:w="4391" w:type="dxa"/>
          </w:tcPr>
          <w:p w:rsidR="00936BC1" w:rsidRPr="00EE6D9D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Моделирование объектов,</w:t>
            </w:r>
          </w:p>
          <w:p w:rsidR="00936BC1" w:rsidRPr="00EE6D9D" w:rsidRDefault="00936BC1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систем и процессов</w:t>
            </w:r>
          </w:p>
        </w:tc>
        <w:tc>
          <w:tcPr>
            <w:tcW w:w="1232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  <w:p w:rsidR="00936BC1" w:rsidRPr="00EE6D9D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(65%)</w:t>
            </w:r>
          </w:p>
        </w:tc>
        <w:tc>
          <w:tcPr>
            <w:tcW w:w="1275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6BC1" w:rsidRPr="00EE6D9D" w:rsidRDefault="00A82956" w:rsidP="00A82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546889" w:rsidRPr="00EE6D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36BC1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6BC1" w:rsidRPr="00EE6D9D" w:rsidRDefault="00A82956" w:rsidP="0054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46889" w:rsidRPr="00EE6D9D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411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(30%)</w:t>
            </w:r>
          </w:p>
        </w:tc>
      </w:tr>
      <w:tr w:rsidR="00936BC1" w:rsidRPr="00EE6D9D" w:rsidTr="00A82956">
        <w:trPr>
          <w:jc w:val="center"/>
        </w:trPr>
        <w:tc>
          <w:tcPr>
            <w:tcW w:w="4391" w:type="dxa"/>
          </w:tcPr>
          <w:p w:rsidR="007C24A7" w:rsidRPr="00EE6D9D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</w:t>
            </w:r>
          </w:p>
          <w:p w:rsidR="00936BC1" w:rsidRPr="00EE6D9D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1232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:rsidR="00936BC1" w:rsidRPr="00EE6D9D" w:rsidRDefault="00546889" w:rsidP="00A82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82956"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  <w:r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,5%)</w:t>
            </w:r>
          </w:p>
        </w:tc>
        <w:tc>
          <w:tcPr>
            <w:tcW w:w="1275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6BC1" w:rsidRPr="00EE6D9D" w:rsidRDefault="00546889" w:rsidP="00A829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956" w:rsidRPr="00EE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BC1" w:rsidRPr="00EE6D9D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2956" w:rsidRPr="00EE6D9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411" w:type="dxa"/>
          </w:tcPr>
          <w:p w:rsidR="00936BC1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BC1" w:rsidRPr="00EE6D9D" w:rsidTr="00A82956">
        <w:trPr>
          <w:jc w:val="center"/>
        </w:trPr>
        <w:tc>
          <w:tcPr>
            <w:tcW w:w="4391" w:type="dxa"/>
          </w:tcPr>
          <w:p w:rsidR="00936BC1" w:rsidRPr="00EE6D9D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количественных параметров информационных процессов</w:t>
            </w:r>
          </w:p>
        </w:tc>
        <w:tc>
          <w:tcPr>
            <w:tcW w:w="1232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6BC1" w:rsidRPr="00EE6D9D" w:rsidRDefault="00A82956" w:rsidP="0054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546889" w:rsidRPr="00EE6D9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BC1" w:rsidRPr="00EE6D9D" w:rsidRDefault="00A82956" w:rsidP="0054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6889" w:rsidRPr="00EE6D9D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  <w:tc>
          <w:tcPr>
            <w:tcW w:w="1275" w:type="dxa"/>
          </w:tcPr>
          <w:p w:rsidR="007C24A7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BC1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411" w:type="dxa"/>
          </w:tcPr>
          <w:p w:rsidR="00936BC1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6BC1" w:rsidRPr="00EE6D9D" w:rsidTr="00A82956">
        <w:trPr>
          <w:jc w:val="center"/>
        </w:trPr>
        <w:tc>
          <w:tcPr>
            <w:tcW w:w="4391" w:type="dxa"/>
          </w:tcPr>
          <w:p w:rsidR="00936BC1" w:rsidRPr="00EE6D9D" w:rsidRDefault="007C24A7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Требования: «Использовать приобретенные знания и умения в практической деятельности и повседневной жизни»</w:t>
            </w:r>
          </w:p>
        </w:tc>
        <w:tc>
          <w:tcPr>
            <w:tcW w:w="1232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7C24A7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</w:t>
            </w:r>
            <w:r w:rsidR="00A82956" w:rsidRPr="00EE6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</w:t>
            </w:r>
            <w:r w:rsidRPr="00EE6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%)</w:t>
            </w:r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4A7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7C24A7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(7,5%)</w:t>
            </w:r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C24A7" w:rsidRPr="00EE6D9D" w:rsidRDefault="00A82956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C24A7"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5%)</w:t>
            </w:r>
          </w:p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C24A7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936BC1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(0%)</w:t>
            </w:r>
          </w:p>
        </w:tc>
      </w:tr>
      <w:tr w:rsidR="003551AB" w:rsidRPr="00EE6D9D" w:rsidTr="00A82956">
        <w:trPr>
          <w:jc w:val="center"/>
        </w:trPr>
        <w:tc>
          <w:tcPr>
            <w:tcW w:w="4391" w:type="dxa"/>
          </w:tcPr>
          <w:p w:rsidR="003551AB" w:rsidRPr="00EE6D9D" w:rsidRDefault="003551AB" w:rsidP="008B334B">
            <w:pPr>
              <w:autoSpaceDE w:val="0"/>
              <w:autoSpaceDN w:val="0"/>
              <w:adjustRightInd w:val="0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отбор информации</w:t>
            </w:r>
          </w:p>
        </w:tc>
        <w:tc>
          <w:tcPr>
            <w:tcW w:w="1232" w:type="dxa"/>
          </w:tcPr>
          <w:p w:rsidR="003551AB" w:rsidRPr="00EE6D9D" w:rsidRDefault="003551AB" w:rsidP="008B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275" w:type="dxa"/>
          </w:tcPr>
          <w:p w:rsidR="003551AB" w:rsidRPr="00EE6D9D" w:rsidRDefault="003551AB" w:rsidP="008B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3551AB" w:rsidRPr="00EE6D9D" w:rsidRDefault="003551AB" w:rsidP="008B3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411" w:type="dxa"/>
          </w:tcPr>
          <w:p w:rsidR="003551AB" w:rsidRPr="00EE6D9D" w:rsidRDefault="003551A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C1" w:rsidRPr="00EE6D9D" w:rsidTr="00A82956">
        <w:trPr>
          <w:jc w:val="center"/>
        </w:trPr>
        <w:tc>
          <w:tcPr>
            <w:tcW w:w="4391" w:type="dxa"/>
          </w:tcPr>
          <w:p w:rsidR="00936BC1" w:rsidRPr="00EE6D9D" w:rsidRDefault="007C24A7" w:rsidP="008B334B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Создавать и использовать</w:t>
            </w:r>
            <w:r w:rsidR="008B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структуры хранения данных</w:t>
            </w:r>
          </w:p>
        </w:tc>
        <w:tc>
          <w:tcPr>
            <w:tcW w:w="1232" w:type="dxa"/>
          </w:tcPr>
          <w:p w:rsidR="003551AB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BC1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3551AB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BC1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AB" w:rsidRPr="00EE6D9D" w:rsidTr="00A82956">
        <w:trPr>
          <w:jc w:val="center"/>
        </w:trPr>
        <w:tc>
          <w:tcPr>
            <w:tcW w:w="4391" w:type="dxa"/>
          </w:tcPr>
          <w:p w:rsidR="003551AB" w:rsidRPr="00EE6D9D" w:rsidRDefault="003551AB" w:rsidP="003551AB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Работать с распространенными автоматизированными информационными системами</w:t>
            </w:r>
          </w:p>
        </w:tc>
        <w:tc>
          <w:tcPr>
            <w:tcW w:w="1232" w:type="dxa"/>
          </w:tcPr>
          <w:p w:rsidR="003551AB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1AB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3551AB" w:rsidRPr="00EE6D9D" w:rsidRDefault="003551A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1AB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1AB" w:rsidRPr="00EE6D9D" w:rsidRDefault="003551AB" w:rsidP="003551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411" w:type="dxa"/>
          </w:tcPr>
          <w:p w:rsidR="003551AB" w:rsidRPr="00EE6D9D" w:rsidRDefault="003551A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C1" w:rsidRPr="00EE6D9D" w:rsidTr="00A82956">
        <w:trPr>
          <w:jc w:val="center"/>
        </w:trPr>
        <w:tc>
          <w:tcPr>
            <w:tcW w:w="4391" w:type="dxa"/>
          </w:tcPr>
          <w:p w:rsidR="00936BC1" w:rsidRPr="00EE6D9D" w:rsidRDefault="007C24A7" w:rsidP="007F364F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</w:t>
            </w:r>
            <w:r w:rsidR="007F364F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для обработки звука</w:t>
            </w:r>
          </w:p>
        </w:tc>
        <w:tc>
          <w:tcPr>
            <w:tcW w:w="1232" w:type="dxa"/>
          </w:tcPr>
          <w:p w:rsidR="007C24A7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936BC1" w:rsidRPr="00EE6D9D" w:rsidRDefault="00546889" w:rsidP="0054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7C24A7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BC1" w:rsidRPr="00EE6D9D" w:rsidRDefault="007C24A7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275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36BC1" w:rsidRPr="00EE6D9D" w:rsidRDefault="00936BC1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FB" w:rsidRPr="00EE6D9D" w:rsidTr="00A82956">
        <w:trPr>
          <w:jc w:val="center"/>
        </w:trPr>
        <w:tc>
          <w:tcPr>
            <w:tcW w:w="4391" w:type="dxa"/>
          </w:tcPr>
          <w:p w:rsidR="00B677FB" w:rsidRPr="00EE6D9D" w:rsidRDefault="00B677FB" w:rsidP="00546889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2" w:type="dxa"/>
          </w:tcPr>
          <w:p w:rsidR="00B677FB" w:rsidRPr="00EE6D9D" w:rsidRDefault="00B677FB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  <w:p w:rsidR="00B677FB" w:rsidRPr="00EE6D9D" w:rsidRDefault="00B677FB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(100%)</w:t>
            </w:r>
          </w:p>
        </w:tc>
        <w:tc>
          <w:tcPr>
            <w:tcW w:w="1275" w:type="dxa"/>
          </w:tcPr>
          <w:p w:rsidR="00B677FB" w:rsidRPr="00EE6D9D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677FB" w:rsidRPr="00EE6D9D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(32,5%)</w:t>
            </w:r>
          </w:p>
        </w:tc>
        <w:tc>
          <w:tcPr>
            <w:tcW w:w="1275" w:type="dxa"/>
          </w:tcPr>
          <w:p w:rsidR="00B677FB" w:rsidRPr="00EE6D9D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51AB"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677FB" w:rsidRPr="00EE6D9D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(37,5%)</w:t>
            </w:r>
          </w:p>
        </w:tc>
        <w:tc>
          <w:tcPr>
            <w:tcW w:w="1411" w:type="dxa"/>
          </w:tcPr>
          <w:p w:rsidR="00B677FB" w:rsidRPr="00EE6D9D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677FB" w:rsidRPr="00EE6D9D" w:rsidRDefault="00B677FB" w:rsidP="00B67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sz w:val="24"/>
                <w:szCs w:val="24"/>
              </w:rPr>
              <w:t>(30%)</w:t>
            </w:r>
          </w:p>
        </w:tc>
      </w:tr>
    </w:tbl>
    <w:p w:rsidR="003551AB" w:rsidRPr="008B334B" w:rsidRDefault="003551AB" w:rsidP="0077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5AAA" w:rsidRPr="00EE6D9D" w:rsidRDefault="003551AB" w:rsidP="00775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9D">
        <w:rPr>
          <w:rFonts w:ascii="Times New Roman" w:hAnsi="Times New Roman" w:cs="Times New Roman"/>
          <w:b/>
          <w:sz w:val="24"/>
          <w:szCs w:val="24"/>
        </w:rPr>
        <w:t>5</w:t>
      </w:r>
      <w:r w:rsidR="00775AAA" w:rsidRPr="00EE6D9D">
        <w:rPr>
          <w:rFonts w:ascii="Times New Roman" w:hAnsi="Times New Roman" w:cs="Times New Roman"/>
          <w:b/>
          <w:sz w:val="24"/>
          <w:szCs w:val="24"/>
        </w:rPr>
        <w:t>. Распределение заданий КИМ ЕГЭ по уровню сложности</w:t>
      </w:r>
    </w:p>
    <w:p w:rsidR="00775AAA" w:rsidRPr="00EE6D9D" w:rsidRDefault="00775AAA" w:rsidP="008B334B">
      <w:pPr>
        <w:autoSpaceDE w:val="0"/>
        <w:autoSpaceDN w:val="0"/>
        <w:adjustRightInd w:val="0"/>
        <w:spacing w:after="0" w:line="240" w:lineRule="auto"/>
        <w:ind w:lef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Часть 1 экзаменационной работы содержит 9 заданий базового уровня сложности и 4 задания повышенного уровня сложности.</w:t>
      </w:r>
    </w:p>
    <w:p w:rsidR="00775AAA" w:rsidRPr="00EE6D9D" w:rsidRDefault="00775AAA" w:rsidP="008B334B">
      <w:pPr>
        <w:autoSpaceDE w:val="0"/>
        <w:autoSpaceDN w:val="0"/>
        <w:adjustRightInd w:val="0"/>
        <w:spacing w:after="0" w:line="240" w:lineRule="auto"/>
        <w:ind w:lef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Часть 2 содержит 6 заданий базового уровня, 8 заданий повышенного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уровня, а также одно задание высокого уровня сложности.</w:t>
      </w:r>
    </w:p>
    <w:p w:rsidR="00775AAA" w:rsidRPr="00EE6D9D" w:rsidRDefault="00775AAA" w:rsidP="008B334B">
      <w:pPr>
        <w:autoSpaceDE w:val="0"/>
        <w:autoSpaceDN w:val="0"/>
        <w:adjustRightInd w:val="0"/>
        <w:spacing w:after="0" w:line="240" w:lineRule="auto"/>
        <w:ind w:lef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Задания части 3 относятся к повышенному и высокому уровню.</w:t>
      </w:r>
    </w:p>
    <w:p w:rsidR="00775AAA" w:rsidRPr="00EE6D9D" w:rsidRDefault="00775AAA" w:rsidP="0054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Предполагаемый процент выполнения заданий базового уровня – 60%- 90%.            Предполагаемый процент выполнения заданий повышенного уровня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– 40%-60%. Предполагаемый процент выполнения заданий высокого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уровня – менее 40%.</w:t>
      </w:r>
    </w:p>
    <w:p w:rsidR="00936BC1" w:rsidRPr="00EE6D9D" w:rsidRDefault="00775AAA" w:rsidP="008B334B">
      <w:pPr>
        <w:autoSpaceDE w:val="0"/>
        <w:autoSpaceDN w:val="0"/>
        <w:adjustRightInd w:val="0"/>
        <w:spacing w:after="0" w:line="240" w:lineRule="auto"/>
        <w:ind w:left="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Для оценки достижения базового уровня используются задания с выбором ответа и кратким ответом. Достижение повышенного уровня подготовки проверяется с помощью заданий с выбором ответа, кратким и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развернутым ответом. Для проверки достижения высокого уровня подготовки в экзаменационной работе используются задания с кратким и развернутым ответом. Распределение заданий по уровням сложности представлено в таблице 5.</w:t>
      </w:r>
    </w:p>
    <w:p w:rsidR="00775AAA" w:rsidRPr="00EE6D9D" w:rsidRDefault="00775AAA" w:rsidP="00F25219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6D9D">
        <w:rPr>
          <w:rFonts w:ascii="Times New Roman" w:hAnsi="Times New Roman" w:cs="Times New Roman"/>
          <w:i/>
          <w:sz w:val="24"/>
          <w:szCs w:val="24"/>
        </w:rPr>
        <w:t>Таблица 5. Распределение заданий по уровням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032"/>
        <w:gridCol w:w="1823"/>
        <w:gridCol w:w="4895"/>
      </w:tblGrid>
      <w:tr w:rsidR="00775AAA" w:rsidRPr="00EE6D9D" w:rsidTr="00546889">
        <w:trPr>
          <w:jc w:val="center"/>
        </w:trPr>
        <w:tc>
          <w:tcPr>
            <w:tcW w:w="1827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032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823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895" w:type="dxa"/>
          </w:tcPr>
          <w:p w:rsidR="00775AAA" w:rsidRPr="00EE6D9D" w:rsidRDefault="00775AAA" w:rsidP="003551AB">
            <w:pPr>
              <w:autoSpaceDE w:val="0"/>
              <w:autoSpaceDN w:val="0"/>
              <w:adjustRightInd w:val="0"/>
              <w:ind w:left="-8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</w:t>
            </w:r>
            <w:r w:rsidR="00546889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данного вида деятельности от</w:t>
            </w:r>
            <w:r w:rsidR="00546889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3551AB" w:rsidRPr="00EE6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proofErr w:type="gram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</w:t>
            </w:r>
            <w:r w:rsidR="00546889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балла за всю работу (40)</w:t>
            </w:r>
          </w:p>
        </w:tc>
      </w:tr>
      <w:tr w:rsidR="00775AAA" w:rsidRPr="00EE6D9D" w:rsidTr="00546889">
        <w:trPr>
          <w:jc w:val="center"/>
        </w:trPr>
        <w:tc>
          <w:tcPr>
            <w:tcW w:w="1827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32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775AAA" w:rsidRPr="00EE6D9D" w:rsidTr="00546889">
        <w:trPr>
          <w:jc w:val="center"/>
        </w:trPr>
        <w:tc>
          <w:tcPr>
            <w:tcW w:w="1827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32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3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5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775AAA" w:rsidRPr="00EE6D9D" w:rsidTr="00546889">
        <w:trPr>
          <w:jc w:val="center"/>
        </w:trPr>
        <w:tc>
          <w:tcPr>
            <w:tcW w:w="1827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Высоки</w:t>
            </w:r>
            <w:r w:rsidR="000F36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32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75AAA" w:rsidRPr="00EE6D9D" w:rsidTr="00546889">
        <w:trPr>
          <w:jc w:val="center"/>
        </w:trPr>
        <w:tc>
          <w:tcPr>
            <w:tcW w:w="1827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32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3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5" w:type="dxa"/>
          </w:tcPr>
          <w:p w:rsidR="00775AAA" w:rsidRPr="00EE6D9D" w:rsidRDefault="00775AAA" w:rsidP="00775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75AAA" w:rsidRPr="00EE6D9D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Внутри каждой из трех частей работы задания расположены по принципу нарастающей сложности теста. Сначала идут задания базового </w:t>
      </w:r>
      <w:r w:rsidR="00C95288" w:rsidRPr="00EE6D9D">
        <w:rPr>
          <w:rFonts w:ascii="Times New Roman" w:hAnsi="Times New Roman" w:cs="Times New Roman"/>
          <w:sz w:val="24"/>
          <w:szCs w:val="24"/>
        </w:rPr>
        <w:t xml:space="preserve">уровня, затем </w:t>
      </w:r>
      <w:r w:rsidRPr="00EE6D9D">
        <w:rPr>
          <w:rFonts w:ascii="Times New Roman" w:hAnsi="Times New Roman" w:cs="Times New Roman"/>
          <w:sz w:val="24"/>
          <w:szCs w:val="24"/>
        </w:rPr>
        <w:t>повышенного, затем высокого. Задания одного уровня сложности расположены с учетом вида проверяемой деятельности и последовательности расположения тем в кодификаторе содержания.</w:t>
      </w:r>
    </w:p>
    <w:p w:rsidR="00775AAA" w:rsidRPr="008942E8" w:rsidRDefault="00775AAA" w:rsidP="00775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5AAA" w:rsidRPr="00EE6D9D" w:rsidRDefault="003551AB" w:rsidP="00210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75AAA" w:rsidRPr="00EE6D9D">
        <w:rPr>
          <w:rFonts w:ascii="Times New Roman" w:hAnsi="Times New Roman" w:cs="Times New Roman"/>
          <w:b/>
          <w:bCs/>
          <w:sz w:val="24"/>
          <w:szCs w:val="24"/>
        </w:rPr>
        <w:t>. Система оценивания выполнени</w:t>
      </w:r>
      <w:r w:rsidR="00C95288" w:rsidRPr="00EE6D9D">
        <w:rPr>
          <w:rFonts w:ascii="Times New Roman" w:hAnsi="Times New Roman" w:cs="Times New Roman"/>
          <w:b/>
          <w:bCs/>
          <w:sz w:val="24"/>
          <w:szCs w:val="24"/>
        </w:rPr>
        <w:t>я отдельных заданий и экзамена</w:t>
      </w:r>
      <w:r w:rsidR="00775AAA" w:rsidRPr="00EE6D9D">
        <w:rPr>
          <w:rFonts w:ascii="Times New Roman" w:hAnsi="Times New Roman" w:cs="Times New Roman"/>
          <w:b/>
          <w:bCs/>
          <w:sz w:val="24"/>
          <w:szCs w:val="24"/>
        </w:rPr>
        <w:t>ционной работы в целом</w:t>
      </w:r>
    </w:p>
    <w:p w:rsidR="00775AAA" w:rsidRPr="00EE6D9D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Задания КИМ оцениваются разным</w:t>
      </w:r>
      <w:r w:rsidR="00C95288" w:rsidRPr="00EE6D9D">
        <w:rPr>
          <w:rFonts w:ascii="Times New Roman" w:hAnsi="Times New Roman" w:cs="Times New Roman"/>
          <w:sz w:val="24"/>
          <w:szCs w:val="24"/>
        </w:rPr>
        <w:t xml:space="preserve"> числом баллов в зависимости от </w:t>
      </w:r>
      <w:r w:rsidRPr="00EE6D9D">
        <w:rPr>
          <w:rFonts w:ascii="Times New Roman" w:hAnsi="Times New Roman" w:cs="Times New Roman"/>
          <w:sz w:val="24"/>
          <w:szCs w:val="24"/>
        </w:rPr>
        <w:t>их типа.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Выполнение каждого задания части</w:t>
      </w:r>
      <w:r w:rsidR="00C95288" w:rsidRPr="00EE6D9D">
        <w:rPr>
          <w:rFonts w:ascii="Times New Roman" w:hAnsi="Times New Roman" w:cs="Times New Roman"/>
          <w:sz w:val="24"/>
          <w:szCs w:val="24"/>
        </w:rPr>
        <w:t xml:space="preserve"> 1 и части 2 оценивается в один </w:t>
      </w:r>
      <w:r w:rsidRPr="00EE6D9D">
        <w:rPr>
          <w:rFonts w:ascii="Times New Roman" w:hAnsi="Times New Roman" w:cs="Times New Roman"/>
          <w:sz w:val="24"/>
          <w:szCs w:val="24"/>
        </w:rPr>
        <w:t>балл.</w:t>
      </w:r>
    </w:p>
    <w:p w:rsidR="00775AAA" w:rsidRPr="00EE6D9D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Задание части 1 считается выполне</w:t>
      </w:r>
      <w:r w:rsidR="00C95288" w:rsidRPr="00EE6D9D">
        <w:rPr>
          <w:rFonts w:ascii="Times New Roman" w:hAnsi="Times New Roman" w:cs="Times New Roman"/>
          <w:sz w:val="24"/>
          <w:szCs w:val="24"/>
        </w:rPr>
        <w:t>нным, если экзаменуемый дал от</w:t>
      </w:r>
      <w:r w:rsidRPr="00EE6D9D">
        <w:rPr>
          <w:rFonts w:ascii="Times New Roman" w:hAnsi="Times New Roman" w:cs="Times New Roman"/>
          <w:sz w:val="24"/>
          <w:szCs w:val="24"/>
        </w:rPr>
        <w:t>вет, соответствующий коду верного ответа. За выполне</w:t>
      </w:r>
      <w:r w:rsidR="00C95288" w:rsidRPr="00EE6D9D">
        <w:rPr>
          <w:rFonts w:ascii="Times New Roman" w:hAnsi="Times New Roman" w:cs="Times New Roman"/>
          <w:sz w:val="24"/>
          <w:szCs w:val="24"/>
        </w:rPr>
        <w:t>ние каждого зада</w:t>
      </w:r>
      <w:r w:rsidRPr="00EE6D9D">
        <w:rPr>
          <w:rFonts w:ascii="Times New Roman" w:hAnsi="Times New Roman" w:cs="Times New Roman"/>
          <w:sz w:val="24"/>
          <w:szCs w:val="24"/>
        </w:rPr>
        <w:t>ния присваивается (в дихотомическо</w:t>
      </w:r>
      <w:r w:rsidR="00C95288" w:rsidRPr="00EE6D9D">
        <w:rPr>
          <w:rFonts w:ascii="Times New Roman" w:hAnsi="Times New Roman" w:cs="Times New Roman"/>
          <w:sz w:val="24"/>
          <w:szCs w:val="24"/>
        </w:rPr>
        <w:t xml:space="preserve">й системе оценивания) либо ноль </w:t>
      </w:r>
      <w:r w:rsidRPr="00EE6D9D">
        <w:rPr>
          <w:rFonts w:ascii="Times New Roman" w:hAnsi="Times New Roman" w:cs="Times New Roman"/>
          <w:sz w:val="24"/>
          <w:szCs w:val="24"/>
        </w:rPr>
        <w:t>баллов («задание не выполнено»), либо один балл («задание выполнено»).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Ответы на задания части 1 и части 2 а</w:t>
      </w:r>
      <w:r w:rsidR="00C95288" w:rsidRPr="00EE6D9D">
        <w:rPr>
          <w:rFonts w:ascii="Times New Roman" w:hAnsi="Times New Roman" w:cs="Times New Roman"/>
          <w:sz w:val="24"/>
          <w:szCs w:val="24"/>
        </w:rPr>
        <w:t>втоматически обрабатываются по</w:t>
      </w:r>
      <w:r w:rsidRPr="00EE6D9D">
        <w:rPr>
          <w:rFonts w:ascii="Times New Roman" w:hAnsi="Times New Roman" w:cs="Times New Roman"/>
          <w:sz w:val="24"/>
          <w:szCs w:val="24"/>
        </w:rPr>
        <w:t>сле сканирования бланков ответов №1.</w:t>
      </w:r>
    </w:p>
    <w:p w:rsidR="00775AAA" w:rsidRPr="00EE6D9D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Максимальное количество перви</w:t>
      </w:r>
      <w:r w:rsidR="00C95288" w:rsidRPr="00EE6D9D">
        <w:rPr>
          <w:rFonts w:ascii="Times New Roman" w:hAnsi="Times New Roman" w:cs="Times New Roman"/>
          <w:sz w:val="24"/>
          <w:szCs w:val="24"/>
        </w:rPr>
        <w:t>чных баллов, которое можно полу</w:t>
      </w:r>
      <w:r w:rsidRPr="00EE6D9D">
        <w:rPr>
          <w:rFonts w:ascii="Times New Roman" w:hAnsi="Times New Roman" w:cs="Times New Roman"/>
          <w:sz w:val="24"/>
          <w:szCs w:val="24"/>
        </w:rPr>
        <w:t>чить за выполнение заданий части 1, – 13.</w:t>
      </w:r>
    </w:p>
    <w:p w:rsidR="00775AAA" w:rsidRPr="00EE6D9D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За выполнение каждого задания ча</w:t>
      </w:r>
      <w:r w:rsidR="00C95288" w:rsidRPr="00EE6D9D">
        <w:rPr>
          <w:rFonts w:ascii="Times New Roman" w:hAnsi="Times New Roman" w:cs="Times New Roman"/>
          <w:sz w:val="24"/>
          <w:szCs w:val="24"/>
        </w:rPr>
        <w:t>сти 2 присваивается (в дихотоми</w:t>
      </w:r>
      <w:r w:rsidRPr="00EE6D9D">
        <w:rPr>
          <w:rFonts w:ascii="Times New Roman" w:hAnsi="Times New Roman" w:cs="Times New Roman"/>
          <w:sz w:val="24"/>
          <w:szCs w:val="24"/>
        </w:rPr>
        <w:t>ческой системе оценивания) либо ноль б</w:t>
      </w:r>
      <w:r w:rsidR="00C95288" w:rsidRPr="00EE6D9D">
        <w:rPr>
          <w:rFonts w:ascii="Times New Roman" w:hAnsi="Times New Roman" w:cs="Times New Roman"/>
          <w:sz w:val="24"/>
          <w:szCs w:val="24"/>
        </w:rPr>
        <w:t xml:space="preserve">аллов («задание не выполнено»), </w:t>
      </w:r>
      <w:r w:rsidRPr="00EE6D9D">
        <w:rPr>
          <w:rFonts w:ascii="Times New Roman" w:hAnsi="Times New Roman" w:cs="Times New Roman"/>
          <w:sz w:val="24"/>
          <w:szCs w:val="24"/>
        </w:rPr>
        <w:t>либо один балл («задание выполнено»).</w:t>
      </w:r>
    </w:p>
    <w:p w:rsidR="00775AAA" w:rsidRPr="00EE6D9D" w:rsidRDefault="00775AAA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Максимальное количество балло</w:t>
      </w:r>
      <w:r w:rsidR="00C95288" w:rsidRPr="00EE6D9D">
        <w:rPr>
          <w:rFonts w:ascii="Times New Roman" w:hAnsi="Times New Roman" w:cs="Times New Roman"/>
          <w:sz w:val="24"/>
          <w:szCs w:val="24"/>
        </w:rPr>
        <w:t>в, которое можно получить за вы</w:t>
      </w:r>
      <w:r w:rsidRPr="00EE6D9D">
        <w:rPr>
          <w:rFonts w:ascii="Times New Roman" w:hAnsi="Times New Roman" w:cs="Times New Roman"/>
          <w:sz w:val="24"/>
          <w:szCs w:val="24"/>
        </w:rPr>
        <w:t>полнение заданий части 2, – 15.</w:t>
      </w:r>
    </w:p>
    <w:p w:rsidR="00C95288" w:rsidRPr="00EE6D9D" w:rsidRDefault="00775AAA" w:rsidP="0054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Выполнение заданий части 3 оценивается от нуля до четырех баллов.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Ответы на задания части 3 проверяются и оцениваются экспертами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>(устанавливается соответствие ответов</w:t>
      </w:r>
      <w:r w:rsidR="00C95288" w:rsidRPr="00EE6D9D">
        <w:rPr>
          <w:rFonts w:ascii="Times New Roman" w:hAnsi="Times New Roman" w:cs="Times New Roman"/>
          <w:sz w:val="24"/>
          <w:szCs w:val="24"/>
        </w:rPr>
        <w:t xml:space="preserve"> определенному перечню критери</w:t>
      </w:r>
      <w:r w:rsidRPr="00EE6D9D">
        <w:rPr>
          <w:rFonts w:ascii="Times New Roman" w:hAnsi="Times New Roman" w:cs="Times New Roman"/>
          <w:sz w:val="24"/>
          <w:szCs w:val="24"/>
        </w:rPr>
        <w:t>ев)</w:t>
      </w:r>
      <w:r w:rsidR="00C95288" w:rsidRPr="00EE6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288" w:rsidRPr="00EE6D9D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можно получить за выполнение заданий части 3, – 12.</w:t>
      </w:r>
    </w:p>
    <w:p w:rsidR="00775AAA" w:rsidRPr="00EE6D9D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Максимальное количество первичных баллов, которое можно получить за выполнение всех заданий экзаменационной работы, – 40.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sz w:val="24"/>
          <w:szCs w:val="24"/>
        </w:rPr>
        <w:t xml:space="preserve">Оценка, фиксируемая в свидетельстве о результатах ЕГЭ для поступления в учреждения профессионального образования, подсчитывается по </w:t>
      </w:r>
      <w:proofErr w:type="spellStart"/>
      <w:r w:rsidRPr="00EE6D9D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EE6D9D">
        <w:rPr>
          <w:rFonts w:ascii="Times New Roman" w:hAnsi="Times New Roman" w:cs="Times New Roman"/>
          <w:sz w:val="24"/>
          <w:szCs w:val="24"/>
        </w:rPr>
        <w:t xml:space="preserve"> шкале на основе выполнения всех заданий экзаменационной работы. В свидетельство выставляются результаты ЕГЭ при условии, если выпускник набрал количество баллов не ниже минимального.</w:t>
      </w:r>
    </w:p>
    <w:p w:rsidR="003551AB" w:rsidRPr="00EE6D9D" w:rsidRDefault="003551AB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288" w:rsidRPr="00EE6D9D" w:rsidRDefault="00967808" w:rsidP="00C9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95288" w:rsidRPr="00EE6D9D">
        <w:rPr>
          <w:rFonts w:ascii="Times New Roman" w:hAnsi="Times New Roman" w:cs="Times New Roman"/>
          <w:b/>
          <w:bCs/>
          <w:sz w:val="24"/>
          <w:szCs w:val="24"/>
        </w:rPr>
        <w:t>. Продолжительность ЕГЭ по информатике и ИКТ</w:t>
      </w:r>
    </w:p>
    <w:p w:rsidR="00C95288" w:rsidRPr="00EE6D9D" w:rsidRDefault="00C95288" w:rsidP="0096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отводится </w:t>
      </w:r>
      <w:r w:rsidR="00967808" w:rsidRPr="00EE6D9D">
        <w:rPr>
          <w:rFonts w:ascii="Times New Roman" w:hAnsi="Times New Roman" w:cs="Times New Roman"/>
          <w:sz w:val="24"/>
          <w:szCs w:val="24"/>
        </w:rPr>
        <w:t>3 часа 55 минут (235 минут)</w:t>
      </w:r>
      <w:r w:rsidRPr="00EE6D9D">
        <w:rPr>
          <w:rFonts w:ascii="Times New Roman" w:hAnsi="Times New Roman" w:cs="Times New Roman"/>
          <w:sz w:val="24"/>
          <w:szCs w:val="24"/>
        </w:rPr>
        <w:t>. На выполнение заданий части 1 и части 2 рекомендуется отводить 1,5 часа (90 минут).</w:t>
      </w:r>
      <w:r w:rsidR="00546889" w:rsidRPr="00EE6D9D">
        <w:rPr>
          <w:rFonts w:ascii="Times New Roman" w:hAnsi="Times New Roman" w:cs="Times New Roman"/>
          <w:sz w:val="24"/>
          <w:szCs w:val="24"/>
        </w:rPr>
        <w:t xml:space="preserve"> </w:t>
      </w:r>
      <w:r w:rsidR="00967808" w:rsidRPr="00EE6D9D">
        <w:rPr>
          <w:rFonts w:ascii="Times New Roman" w:hAnsi="Times New Roman" w:cs="Times New Roman"/>
          <w:sz w:val="24"/>
          <w:szCs w:val="24"/>
        </w:rPr>
        <w:t>Остальное время рекомендуется отводить на выполнение заданий части 3.</w:t>
      </w:r>
    </w:p>
    <w:p w:rsidR="00967808" w:rsidRPr="00EE6D9D" w:rsidRDefault="00967808" w:rsidP="0096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Переход экзаменуемого от выполнения заданий частей 1 и 2 к части 3 никак не фиксируется, последовательность выполнения заданий не регламентируется. Контроля времени выполнения отдельных заданий не ведется.</w:t>
      </w:r>
    </w:p>
    <w:p w:rsidR="00967808" w:rsidRPr="000F36CE" w:rsidRDefault="00967808" w:rsidP="009678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5288" w:rsidRPr="00EE6D9D" w:rsidRDefault="00967808" w:rsidP="00C9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95288"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C95288" w:rsidRPr="00EE6D9D">
        <w:rPr>
          <w:rFonts w:ascii="Times New Roman" w:hAnsi="Times New Roman" w:cs="Times New Roman"/>
          <w:b/>
          <w:bCs/>
          <w:sz w:val="24"/>
          <w:szCs w:val="24"/>
        </w:rPr>
        <w:t>Изменения в КИМ 201</w:t>
      </w:r>
      <w:r w:rsidR="000F36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95288"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г. по сравнению с КИМ 201</w:t>
      </w:r>
      <w:r w:rsidR="000F36C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5288"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proofErr w:type="gramEnd"/>
    </w:p>
    <w:p w:rsidR="00C95288" w:rsidRDefault="000F36CE" w:rsidP="000F3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6CE">
        <w:rPr>
          <w:rFonts w:ascii="Times New Roman" w:hAnsi="Times New Roman" w:cs="Times New Roman"/>
          <w:sz w:val="24"/>
          <w:szCs w:val="24"/>
        </w:rPr>
        <w:t>КИМ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36CE">
        <w:rPr>
          <w:rFonts w:ascii="Times New Roman" w:hAnsi="Times New Roman" w:cs="Times New Roman"/>
          <w:sz w:val="24"/>
          <w:szCs w:val="24"/>
        </w:rPr>
        <w:t xml:space="preserve"> г. не изменились по сравнению </w:t>
      </w:r>
      <w:proofErr w:type="gramStart"/>
      <w:r w:rsidRPr="000F36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3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6CE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0F36C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F36CE">
        <w:rPr>
          <w:rFonts w:ascii="Times New Roman" w:hAnsi="Times New Roman" w:cs="Times New Roman"/>
          <w:sz w:val="24"/>
          <w:szCs w:val="24"/>
        </w:rPr>
        <w:t xml:space="preserve"> г.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CE">
        <w:rPr>
          <w:rFonts w:ascii="Times New Roman" w:hAnsi="Times New Roman" w:cs="Times New Roman"/>
          <w:sz w:val="24"/>
          <w:szCs w:val="24"/>
        </w:rPr>
        <w:t>работы, последовательность заданий, общая сложность работы и сложность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CE">
        <w:rPr>
          <w:rFonts w:ascii="Times New Roman" w:hAnsi="Times New Roman" w:cs="Times New Roman"/>
          <w:sz w:val="24"/>
          <w:szCs w:val="24"/>
        </w:rPr>
        <w:t>задания в каждой позиции, количество заданий, распределение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CE">
        <w:rPr>
          <w:rFonts w:ascii="Times New Roman" w:hAnsi="Times New Roman" w:cs="Times New Roman"/>
          <w:sz w:val="24"/>
          <w:szCs w:val="24"/>
        </w:rPr>
        <w:t>заданий по частям работы остались неизменными. Содержание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CE">
        <w:rPr>
          <w:rFonts w:ascii="Times New Roman" w:hAnsi="Times New Roman" w:cs="Times New Roman"/>
          <w:sz w:val="24"/>
          <w:szCs w:val="24"/>
        </w:rPr>
        <w:t>заданий экзаменационных вариантов может варьировать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6CE">
        <w:rPr>
          <w:rFonts w:ascii="Times New Roman" w:hAnsi="Times New Roman" w:cs="Times New Roman"/>
          <w:sz w:val="24"/>
          <w:szCs w:val="24"/>
        </w:rPr>
        <w:t>характеристик заданий, определяемых спецификацией.</w:t>
      </w:r>
    </w:p>
    <w:p w:rsidR="000F36CE" w:rsidRPr="000F36CE" w:rsidRDefault="000F36CE" w:rsidP="000F3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5288" w:rsidRPr="00EE6D9D" w:rsidRDefault="00967808" w:rsidP="00C9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95288" w:rsidRPr="00EE6D9D">
        <w:rPr>
          <w:rFonts w:ascii="Times New Roman" w:hAnsi="Times New Roman" w:cs="Times New Roman"/>
          <w:b/>
          <w:bCs/>
          <w:sz w:val="24"/>
          <w:szCs w:val="24"/>
        </w:rPr>
        <w:t>. План экзаменационной работы</w:t>
      </w:r>
    </w:p>
    <w:p w:rsidR="00C95288" w:rsidRPr="00EE6D9D" w:rsidRDefault="00C95288" w:rsidP="00C95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9D">
        <w:rPr>
          <w:rFonts w:ascii="Times New Roman" w:hAnsi="Times New Roman" w:cs="Times New Roman"/>
          <w:sz w:val="24"/>
          <w:szCs w:val="24"/>
        </w:rPr>
        <w:t>Обобщенный план варианта КИМ 201</w:t>
      </w:r>
      <w:r w:rsidR="000F36CE">
        <w:rPr>
          <w:rFonts w:ascii="Times New Roman" w:hAnsi="Times New Roman" w:cs="Times New Roman"/>
          <w:sz w:val="24"/>
          <w:szCs w:val="24"/>
        </w:rPr>
        <w:t>5</w:t>
      </w:r>
      <w:r w:rsidRPr="00EE6D9D">
        <w:rPr>
          <w:rFonts w:ascii="Times New Roman" w:hAnsi="Times New Roman" w:cs="Times New Roman"/>
          <w:sz w:val="24"/>
          <w:szCs w:val="24"/>
        </w:rPr>
        <w:t xml:space="preserve"> г. дается в Приложении. Параллельность (эквивалентность) различных вариантов работы обеспечивается за счет подбора определенного количества однотипных, примерно одинаковых по уровню сложности заданий по конкретной теме курса информатики, расположенных на одних и тех же местах в различных вариантах </w:t>
      </w:r>
      <w:r w:rsidR="008942E8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EE6D9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95288" w:rsidRPr="00EE6D9D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E6D9D">
        <w:rPr>
          <w:rFonts w:ascii="Times New Roman" w:hAnsi="Times New Roman" w:cs="Times New Roman"/>
          <w:b/>
          <w:bCs/>
          <w:i/>
          <w:sz w:val="24"/>
          <w:szCs w:val="24"/>
        </w:rPr>
        <w:t>Приложение</w:t>
      </w:r>
    </w:p>
    <w:p w:rsidR="00C95288" w:rsidRPr="00EE6D9D" w:rsidRDefault="00C95288" w:rsidP="00C9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D9D">
        <w:rPr>
          <w:rFonts w:ascii="Times New Roman" w:hAnsi="Times New Roman" w:cs="Times New Roman"/>
          <w:b/>
          <w:bCs/>
          <w:sz w:val="24"/>
          <w:szCs w:val="24"/>
        </w:rPr>
        <w:t>Обобщенный план варианта КИМ ЕГЭ 201</w:t>
      </w:r>
      <w:r w:rsidR="00967808" w:rsidRPr="00EE6D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9E7D10"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b/>
          <w:bCs/>
          <w:sz w:val="24"/>
          <w:szCs w:val="24"/>
        </w:rPr>
        <w:t xml:space="preserve">по ИНФОРМАТИКЕ </w:t>
      </w:r>
      <w:r w:rsidR="00967808" w:rsidRPr="00EE6D9D">
        <w:rPr>
          <w:rFonts w:ascii="Times New Roman" w:hAnsi="Times New Roman" w:cs="Times New Roman"/>
          <w:b/>
          <w:bCs/>
          <w:sz w:val="24"/>
          <w:szCs w:val="24"/>
        </w:rPr>
        <w:t>и ИКТ</w:t>
      </w:r>
    </w:p>
    <w:p w:rsidR="00C95288" w:rsidRPr="00EE6D9D" w:rsidRDefault="00C95288" w:rsidP="004C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i/>
          <w:iCs/>
          <w:sz w:val="24"/>
          <w:szCs w:val="24"/>
        </w:rPr>
        <w:t>Обозначение заданий в работе и бланке ответов: А – задания с выбором</w:t>
      </w:r>
      <w:r w:rsidR="004C6494" w:rsidRPr="00EE6D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6D9D">
        <w:rPr>
          <w:rFonts w:ascii="Times New Roman" w:hAnsi="Times New Roman" w:cs="Times New Roman"/>
          <w:i/>
          <w:iCs/>
          <w:sz w:val="24"/>
          <w:szCs w:val="24"/>
        </w:rPr>
        <w:t>ответа, В – задания с кратким ответом, С – задания с развернутым ответом.</w:t>
      </w:r>
    </w:p>
    <w:p w:rsidR="00C95288" w:rsidRPr="00EE6D9D" w:rsidRDefault="00C95288" w:rsidP="00C95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6D9D">
        <w:rPr>
          <w:rFonts w:ascii="Times New Roman" w:hAnsi="Times New Roman" w:cs="Times New Roman"/>
          <w:i/>
          <w:iCs/>
          <w:sz w:val="24"/>
          <w:szCs w:val="24"/>
        </w:rPr>
        <w:t xml:space="preserve">Уровни сложности заданий: Б – базовый (примерный интервал выполнения задания – 60%-90%), </w:t>
      </w:r>
      <w:proofErr w:type="gramStart"/>
      <w:r w:rsidRPr="00EE6D9D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EE6D9D"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 (40%-60%), В – высокий (менее40%).</w:t>
      </w:r>
      <w:r w:rsidR="00967808" w:rsidRPr="00EE6D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20"/>
        <w:gridCol w:w="552"/>
        <w:gridCol w:w="3518"/>
        <w:gridCol w:w="1067"/>
        <w:gridCol w:w="987"/>
        <w:gridCol w:w="6"/>
        <w:gridCol w:w="770"/>
        <w:gridCol w:w="713"/>
        <w:gridCol w:w="827"/>
        <w:gridCol w:w="792"/>
      </w:tblGrid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C95288" w:rsidP="00C952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72" w:type="dxa"/>
            <w:gridSpan w:val="2"/>
          </w:tcPr>
          <w:p w:rsidR="00C95288" w:rsidRPr="00EE6D9D" w:rsidRDefault="00C95288" w:rsidP="009A701D">
            <w:pPr>
              <w:autoSpaceDE w:val="0"/>
              <w:autoSpaceDN w:val="0"/>
              <w:adjustRightInd w:val="0"/>
              <w:ind w:left="-71" w:right="-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9A701D">
            <w:pPr>
              <w:autoSpaceDE w:val="0"/>
              <w:autoSpaceDN w:val="0"/>
              <w:adjustRightInd w:val="0"/>
              <w:ind w:left="-71" w:right="-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C95288" w:rsidRPr="00EE6D9D" w:rsidRDefault="00C95288" w:rsidP="009A701D">
            <w:pPr>
              <w:autoSpaceDE w:val="0"/>
              <w:autoSpaceDN w:val="0"/>
              <w:adjustRightInd w:val="0"/>
              <w:ind w:left="-71" w:right="-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</w:p>
          <w:p w:rsidR="009A701D" w:rsidRDefault="00C95288" w:rsidP="009A701D">
            <w:pPr>
              <w:autoSpaceDE w:val="0"/>
              <w:autoSpaceDN w:val="0"/>
              <w:adjustRightInd w:val="0"/>
              <w:ind w:left="-109" w:right="-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  <w:p w:rsidR="00C95288" w:rsidRPr="00EE6D9D" w:rsidRDefault="00C95288" w:rsidP="009A701D">
            <w:pPr>
              <w:autoSpaceDE w:val="0"/>
              <w:autoSpaceDN w:val="0"/>
              <w:adjustRightInd w:val="0"/>
              <w:ind w:left="-109" w:right="-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</w:p>
          <w:p w:rsidR="00C95288" w:rsidRPr="00EE6D9D" w:rsidRDefault="00C95288" w:rsidP="009A701D">
            <w:pPr>
              <w:autoSpaceDE w:val="0"/>
              <w:autoSpaceDN w:val="0"/>
              <w:adjustRightInd w:val="0"/>
              <w:ind w:left="-77" w:right="-17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</w:tc>
        <w:tc>
          <w:tcPr>
            <w:tcW w:w="3518" w:type="dxa"/>
          </w:tcPr>
          <w:p w:rsidR="00C95288" w:rsidRPr="00EE6D9D" w:rsidRDefault="00C95288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</w:t>
            </w:r>
          </w:p>
          <w:p w:rsidR="00C95288" w:rsidRPr="00EE6D9D" w:rsidRDefault="00C95288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</w:t>
            </w:r>
            <w:bookmarkStart w:id="0" w:name="_GoBack"/>
            <w:bookmarkEnd w:id="0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енты содержания</w:t>
            </w:r>
          </w:p>
        </w:tc>
        <w:tc>
          <w:tcPr>
            <w:tcW w:w="1067" w:type="dxa"/>
          </w:tcPr>
          <w:p w:rsidR="00C95288" w:rsidRPr="00EE6D9D" w:rsidRDefault="00C95288" w:rsidP="008942E8">
            <w:pPr>
              <w:autoSpaceDE w:val="0"/>
              <w:autoSpaceDN w:val="0"/>
              <w:adjustRightInd w:val="0"/>
              <w:ind w:left="-69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69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69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ряемых</w:t>
            </w:r>
            <w:proofErr w:type="spell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69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</w:t>
            </w:r>
            <w:r w:rsidR="0089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  <w:proofErr w:type="spellEnd"/>
            <w:proofErr w:type="gram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69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69" w:right="-7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="004C6494"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кодифи</w:t>
            </w:r>
            <w:proofErr w:type="spellEnd"/>
            <w:r w:rsidR="004C6494"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катору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ваний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уровню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товки</w:t>
            </w:r>
            <w:proofErr w:type="spell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ников</w:t>
            </w:r>
            <w:proofErr w:type="spellEnd"/>
            <w:r w:rsidR="0089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коди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86" w:right="-8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</w:t>
            </w:r>
            <w:proofErr w:type="spellEnd"/>
            <w:r w:rsidR="0089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тору</w:t>
            </w:r>
          </w:p>
        </w:tc>
        <w:tc>
          <w:tcPr>
            <w:tcW w:w="770" w:type="dxa"/>
          </w:tcPr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(п.5</w:t>
            </w:r>
            <w:proofErr w:type="gram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</w:t>
            </w:r>
            <w:proofErr w:type="spell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фика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713" w:type="dxa"/>
          </w:tcPr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  <w:proofErr w:type="spell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72" w:right="-7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27" w:type="dxa"/>
          </w:tcPr>
          <w:p w:rsidR="00C95288" w:rsidRPr="00EE6D9D" w:rsidRDefault="00C95288" w:rsidP="008942E8">
            <w:pPr>
              <w:autoSpaceDE w:val="0"/>
              <w:autoSpaceDN w:val="0"/>
              <w:adjustRightInd w:val="0"/>
              <w:ind w:left="-11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11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 </w:t>
            </w:r>
            <w:proofErr w:type="gram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11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</w:t>
            </w:r>
            <w:proofErr w:type="spellEnd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11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нение</w:t>
            </w:r>
            <w:proofErr w:type="spellEnd"/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11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зада-</w:t>
            </w:r>
          </w:p>
          <w:p w:rsidR="00C95288" w:rsidRPr="00EE6D9D" w:rsidRDefault="00C95288" w:rsidP="008942E8">
            <w:pPr>
              <w:autoSpaceDE w:val="0"/>
              <w:autoSpaceDN w:val="0"/>
              <w:adjustRightInd w:val="0"/>
              <w:ind w:left="-110" w:right="-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92" w:type="dxa"/>
          </w:tcPr>
          <w:p w:rsidR="00C95288" w:rsidRPr="00EE6D9D" w:rsidRDefault="008942E8" w:rsidP="008942E8">
            <w:pPr>
              <w:autoSpaceDE w:val="0"/>
              <w:autoSpaceDN w:val="0"/>
              <w:adjustRightInd w:val="0"/>
              <w:ind w:left="-86" w:right="-1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</w:t>
            </w:r>
            <w:r w:rsidR="00C95288"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</w:p>
          <w:p w:rsidR="00C95288" w:rsidRPr="00EE6D9D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C95288" w:rsidRPr="00EE6D9D" w:rsidRDefault="009113FD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="0089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  <w:proofErr w:type="spellEnd"/>
          </w:p>
          <w:p w:rsidR="00C95288" w:rsidRPr="00EE6D9D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</w:p>
          <w:p w:rsidR="00C95288" w:rsidRPr="00EE6D9D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</w:t>
            </w:r>
            <w:r w:rsidR="0089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  <w:p w:rsidR="00C95288" w:rsidRPr="00EE6D9D" w:rsidRDefault="00C95288" w:rsidP="009113FD">
            <w:pPr>
              <w:autoSpaceDE w:val="0"/>
              <w:autoSpaceDN w:val="0"/>
              <w:adjustRightInd w:val="0"/>
              <w:ind w:left="-86" w:right="-1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(мин.)</w:t>
            </w:r>
          </w:p>
        </w:tc>
      </w:tr>
      <w:tr w:rsidR="006A495B" w:rsidRPr="00EE6D9D" w:rsidTr="00E50604">
        <w:trPr>
          <w:jc w:val="center"/>
        </w:trPr>
        <w:tc>
          <w:tcPr>
            <w:tcW w:w="9766" w:type="dxa"/>
            <w:gridSpan w:val="11"/>
          </w:tcPr>
          <w:p w:rsidR="006A495B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</w:t>
            </w:r>
            <w:proofErr w:type="gramStart"/>
            <w:r w:rsidRPr="00EE6D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8" w:type="dxa"/>
          </w:tcPr>
          <w:p w:rsidR="00C95288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1067" w:type="dxa"/>
          </w:tcPr>
          <w:p w:rsidR="00C95288" w:rsidRPr="00EE6D9D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50604"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0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8" w:type="dxa"/>
          </w:tcPr>
          <w:p w:rsidR="006A495B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</w:t>
            </w:r>
          </w:p>
          <w:p w:rsidR="00C95288" w:rsidRPr="00EE6D9D" w:rsidRDefault="006A495B" w:rsidP="00E50604">
            <w:pPr>
              <w:autoSpaceDE w:val="0"/>
              <w:autoSpaceDN w:val="0"/>
              <w:adjustRightInd w:val="0"/>
              <w:ind w:left="-148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считывать данные в разных типах информационных</w:t>
            </w:r>
            <w:r w:rsidR="009113FD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моделей (схемы, карты, таблицы, графики и формулы)</w:t>
            </w:r>
          </w:p>
        </w:tc>
        <w:tc>
          <w:tcPr>
            <w:tcW w:w="106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93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70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А3</w:t>
            </w:r>
          </w:p>
        </w:tc>
        <w:tc>
          <w:tcPr>
            <w:tcW w:w="3518" w:type="dxa"/>
          </w:tcPr>
          <w:p w:rsidR="00C95288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Умения строить таблицы</w:t>
            </w:r>
            <w:r w:rsidR="009113FD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истинности и логические схемы</w:t>
            </w:r>
          </w:p>
        </w:tc>
        <w:tc>
          <w:tcPr>
            <w:tcW w:w="106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C95288" w:rsidRPr="00EE6D9D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E5060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5060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18" w:type="dxa"/>
          </w:tcPr>
          <w:p w:rsidR="00C95288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Знания о файловой системе</w:t>
            </w:r>
            <w:r w:rsidR="009113FD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организации данных</w:t>
            </w:r>
          </w:p>
        </w:tc>
        <w:tc>
          <w:tcPr>
            <w:tcW w:w="106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93" w:type="dxa"/>
            <w:gridSpan w:val="2"/>
          </w:tcPr>
          <w:p w:rsidR="00C95288" w:rsidRPr="00EE6D9D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0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А5</w:t>
            </w:r>
          </w:p>
        </w:tc>
        <w:tc>
          <w:tcPr>
            <w:tcW w:w="3518" w:type="dxa"/>
          </w:tcPr>
          <w:p w:rsidR="006A495B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Формальное исполнение</w:t>
            </w:r>
          </w:p>
          <w:p w:rsidR="00C95288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алгоритма, записанного на</w:t>
            </w:r>
            <w:r w:rsidR="009113FD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естественном языке</w:t>
            </w:r>
          </w:p>
        </w:tc>
        <w:tc>
          <w:tcPr>
            <w:tcW w:w="106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93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0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18" w:type="dxa"/>
          </w:tcPr>
          <w:p w:rsidR="00C95288" w:rsidRPr="00EE6D9D" w:rsidRDefault="00B354C2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Знание технологии хране</w:t>
            </w:r>
            <w:r w:rsidR="006A495B" w:rsidRPr="00EE6D9D">
              <w:rPr>
                <w:rFonts w:ascii="Times New Roman" w:hAnsi="Times New Roman" w:cs="Times New Roman"/>
                <w:sz w:val="24"/>
                <w:szCs w:val="24"/>
              </w:rPr>
              <w:t>ния, поиска и сортировки</w:t>
            </w:r>
            <w:r w:rsidR="009113FD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5B" w:rsidRPr="00EE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базах данных</w:t>
            </w:r>
          </w:p>
        </w:tc>
        <w:tc>
          <w:tcPr>
            <w:tcW w:w="106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993" w:type="dxa"/>
            <w:gridSpan w:val="2"/>
          </w:tcPr>
          <w:p w:rsidR="00C95288" w:rsidRPr="00EE6D9D" w:rsidRDefault="006A495B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770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518" w:type="dxa"/>
          </w:tcPr>
          <w:p w:rsidR="00C95288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7F75E2" w:rsidRPr="00EE6D9D">
              <w:rPr>
                <w:rFonts w:ascii="Times New Roman" w:hAnsi="Times New Roman" w:cs="Times New Roman"/>
                <w:sz w:val="24"/>
                <w:szCs w:val="24"/>
              </w:rPr>
              <w:t>технологии обраб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отки информации в электронных таблицах</w:t>
            </w:r>
          </w:p>
        </w:tc>
        <w:tc>
          <w:tcPr>
            <w:tcW w:w="106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93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0" w:type="dxa"/>
          </w:tcPr>
          <w:p w:rsidR="00C95288" w:rsidRPr="00EE6D9D" w:rsidRDefault="00E50604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72" w:type="dxa"/>
            <w:gridSpan w:val="2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А8</w:t>
            </w:r>
          </w:p>
        </w:tc>
        <w:tc>
          <w:tcPr>
            <w:tcW w:w="3518" w:type="dxa"/>
          </w:tcPr>
          <w:p w:rsidR="00C95288" w:rsidRPr="00EE6D9D" w:rsidRDefault="006A495B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Знание техноло</w:t>
            </w:r>
            <w:r w:rsidR="007F75E2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гии обра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ботки звука</w:t>
            </w:r>
          </w:p>
        </w:tc>
        <w:tc>
          <w:tcPr>
            <w:tcW w:w="1067" w:type="dxa"/>
          </w:tcPr>
          <w:p w:rsidR="00C95288" w:rsidRPr="00EE6D9D" w:rsidRDefault="006A495B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993" w:type="dxa"/>
            <w:gridSpan w:val="2"/>
          </w:tcPr>
          <w:p w:rsidR="00C95288" w:rsidRPr="008942E8" w:rsidRDefault="008942E8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0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2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518" w:type="dxa"/>
          </w:tcPr>
          <w:p w:rsidR="00C95288" w:rsidRPr="00EE6D9D" w:rsidRDefault="007F75E2" w:rsidP="009E7D10">
            <w:pPr>
              <w:autoSpaceDE w:val="0"/>
              <w:autoSpaceDN w:val="0"/>
              <w:adjustRightInd w:val="0"/>
              <w:ind w:left="-139" w:right="-2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кодировать и де</w:t>
            </w:r>
            <w:r w:rsidR="00ED7EB1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кодировать информацию</w:t>
            </w:r>
          </w:p>
        </w:tc>
        <w:tc>
          <w:tcPr>
            <w:tcW w:w="106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993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E5060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5060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72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ind w:right="-12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А10</w:t>
            </w:r>
          </w:p>
        </w:tc>
        <w:tc>
          <w:tcPr>
            <w:tcW w:w="3518" w:type="dxa"/>
          </w:tcPr>
          <w:p w:rsidR="00C95288" w:rsidRPr="00EE6D9D" w:rsidRDefault="00ED7EB1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</w:t>
            </w:r>
            <w:r w:rsidR="009113FD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 законов математической</w:t>
            </w:r>
            <w:r w:rsidR="009113FD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логики</w:t>
            </w:r>
          </w:p>
        </w:tc>
        <w:tc>
          <w:tcPr>
            <w:tcW w:w="106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604"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604" w:rsidRPr="00EE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C95288" w:rsidRPr="00EE6D9D" w:rsidRDefault="00E50604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72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А11</w:t>
            </w:r>
          </w:p>
        </w:tc>
        <w:tc>
          <w:tcPr>
            <w:tcW w:w="3518" w:type="dxa"/>
          </w:tcPr>
          <w:p w:rsidR="00C95288" w:rsidRPr="00EE6D9D" w:rsidRDefault="00ED7EB1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подсчитывать ин</w:t>
            </w:r>
            <w:r w:rsidR="007F75E2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формационный объем со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общения</w:t>
            </w:r>
          </w:p>
        </w:tc>
        <w:tc>
          <w:tcPr>
            <w:tcW w:w="106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93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604" w:rsidRPr="00EE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0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72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А12</w:t>
            </w:r>
          </w:p>
        </w:tc>
        <w:tc>
          <w:tcPr>
            <w:tcW w:w="3518" w:type="dxa"/>
          </w:tcPr>
          <w:p w:rsidR="00C95288" w:rsidRPr="00EE6D9D" w:rsidRDefault="007F75E2" w:rsidP="009E7D10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Работа с массивами (за</w:t>
            </w:r>
            <w:r w:rsidR="00ED7EB1" w:rsidRPr="00EE6D9D">
              <w:rPr>
                <w:rFonts w:ascii="Times New Roman" w:hAnsi="Times New Roman" w:cs="Times New Roman"/>
                <w:sz w:val="24"/>
                <w:szCs w:val="24"/>
              </w:rPr>
              <w:t>полнение, считывание, поиск, сортировка, массовые</w:t>
            </w:r>
            <w:r w:rsidR="009E7D10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B1" w:rsidRPr="00EE6D9D">
              <w:rPr>
                <w:rFonts w:ascii="Times New Roman" w:hAnsi="Times New Roman" w:cs="Times New Roman"/>
                <w:sz w:val="24"/>
                <w:szCs w:val="24"/>
              </w:rPr>
              <w:t>операции и др.)</w:t>
            </w:r>
          </w:p>
        </w:tc>
        <w:tc>
          <w:tcPr>
            <w:tcW w:w="1067" w:type="dxa"/>
          </w:tcPr>
          <w:p w:rsidR="00ED7EB1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1.5.2/</w:t>
            </w:r>
          </w:p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1.5.6</w:t>
            </w:r>
          </w:p>
        </w:tc>
        <w:tc>
          <w:tcPr>
            <w:tcW w:w="993" w:type="dxa"/>
            <w:gridSpan w:val="2"/>
          </w:tcPr>
          <w:p w:rsidR="00C95288" w:rsidRPr="00EE6D9D" w:rsidRDefault="00ED7EB1" w:rsidP="00894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72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А13</w:t>
            </w:r>
          </w:p>
        </w:tc>
        <w:tc>
          <w:tcPr>
            <w:tcW w:w="3518" w:type="dxa"/>
          </w:tcPr>
          <w:p w:rsidR="00C95288" w:rsidRPr="00EE6D9D" w:rsidRDefault="007F75E2" w:rsidP="009113FD">
            <w:pPr>
              <w:autoSpaceDE w:val="0"/>
              <w:autoSpaceDN w:val="0"/>
              <w:adjustRightInd w:val="0"/>
              <w:ind w:left="-56" w:right="-10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исполнить алгоритм для конкретного ис</w:t>
            </w:r>
            <w:r w:rsidR="00ED7EB1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полнителя с фиксированным набором команд</w:t>
            </w:r>
          </w:p>
        </w:tc>
        <w:tc>
          <w:tcPr>
            <w:tcW w:w="1067" w:type="dxa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E50604"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C95288" w:rsidRPr="00EE6D9D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604"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604"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95288" w:rsidRPr="00EE6D9D" w:rsidRDefault="00ED7EB1" w:rsidP="00764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ED7EB1" w:rsidRPr="00EE6D9D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72" w:type="dxa"/>
            <w:gridSpan w:val="2"/>
          </w:tcPr>
          <w:p w:rsidR="00ED7EB1" w:rsidRPr="00EE6D9D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8" w:type="dxa"/>
          </w:tcPr>
          <w:p w:rsidR="00ED7EB1" w:rsidRPr="00EE6D9D" w:rsidRDefault="00E50604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создавать линейный алгоритм для формального исполнителя</w:t>
            </w:r>
          </w:p>
        </w:tc>
        <w:tc>
          <w:tcPr>
            <w:tcW w:w="106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E5060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</w:p>
        </w:tc>
        <w:tc>
          <w:tcPr>
            <w:tcW w:w="993" w:type="dxa"/>
            <w:gridSpan w:val="2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ED7EB1" w:rsidP="00E506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E5060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E5060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ED7EB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50604" w:rsidRPr="00EE6D9D" w:rsidTr="00E50604">
        <w:trPr>
          <w:jc w:val="center"/>
        </w:trPr>
        <w:tc>
          <w:tcPr>
            <w:tcW w:w="514" w:type="dxa"/>
          </w:tcPr>
          <w:p w:rsidR="00E50604" w:rsidRPr="00EE6D9D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72" w:type="dxa"/>
            <w:gridSpan w:val="2"/>
          </w:tcPr>
          <w:p w:rsidR="00E50604" w:rsidRPr="00EE6D9D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8" w:type="dxa"/>
          </w:tcPr>
          <w:p w:rsidR="00E50604" w:rsidRPr="00EE6D9D" w:rsidRDefault="00E50604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Использование переменных. Операции над переменными различных типов в языке программирования</w:t>
            </w:r>
          </w:p>
        </w:tc>
        <w:tc>
          <w:tcPr>
            <w:tcW w:w="1067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E8" w:rsidRDefault="008942E8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BB" w:rsidRPr="008942E8" w:rsidRDefault="00E50604" w:rsidP="00894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93" w:type="dxa"/>
            <w:gridSpan w:val="2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E50604" w:rsidRPr="00EE6D9D" w:rsidTr="00E50604">
        <w:trPr>
          <w:jc w:val="center"/>
        </w:trPr>
        <w:tc>
          <w:tcPr>
            <w:tcW w:w="514" w:type="dxa"/>
          </w:tcPr>
          <w:p w:rsidR="00E50604" w:rsidRPr="00EE6D9D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72" w:type="dxa"/>
            <w:gridSpan w:val="2"/>
          </w:tcPr>
          <w:p w:rsidR="00E50604" w:rsidRPr="00EE6D9D" w:rsidRDefault="00E50604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В3</w:t>
            </w:r>
          </w:p>
        </w:tc>
        <w:tc>
          <w:tcPr>
            <w:tcW w:w="3518" w:type="dxa"/>
          </w:tcPr>
          <w:p w:rsidR="00E50604" w:rsidRPr="00EE6D9D" w:rsidRDefault="00E50604" w:rsidP="00E50604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Знания о визуализации данных с помощью диаграмм и графиков</w:t>
            </w:r>
          </w:p>
        </w:tc>
        <w:tc>
          <w:tcPr>
            <w:tcW w:w="1067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3.4.3</w:t>
            </w:r>
          </w:p>
        </w:tc>
        <w:tc>
          <w:tcPr>
            <w:tcW w:w="993" w:type="dxa"/>
            <w:gridSpan w:val="2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770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50604" w:rsidRPr="00EE6D9D" w:rsidRDefault="00E50604" w:rsidP="007F3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72" w:type="dxa"/>
            <w:gridSpan w:val="2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18" w:type="dxa"/>
          </w:tcPr>
          <w:p w:rsidR="00ED7EB1" w:rsidRPr="00EE6D9D" w:rsidRDefault="00764B06" w:rsidP="0054579C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Знания о методах измерения количества информации</w:t>
            </w:r>
          </w:p>
        </w:tc>
        <w:tc>
          <w:tcPr>
            <w:tcW w:w="106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93" w:type="dxa"/>
            <w:gridSpan w:val="2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0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72" w:type="dxa"/>
            <w:gridSpan w:val="2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В5</w:t>
            </w:r>
          </w:p>
        </w:tc>
        <w:tc>
          <w:tcPr>
            <w:tcW w:w="3518" w:type="dxa"/>
          </w:tcPr>
          <w:p w:rsidR="00CD399A" w:rsidRPr="00EE6D9D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Знание основных конструкций</w:t>
            </w:r>
          </w:p>
          <w:p w:rsidR="00ED7EB1" w:rsidRPr="00EE6D9D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языка программирования</w:t>
            </w:r>
          </w:p>
        </w:tc>
        <w:tc>
          <w:tcPr>
            <w:tcW w:w="106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CD399A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64B06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764B06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1.1.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CD399A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72" w:type="dxa"/>
            <w:gridSpan w:val="2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18" w:type="dxa"/>
          </w:tcPr>
          <w:p w:rsidR="00ED7EB1" w:rsidRPr="00EE6D9D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Умение исполнить рекурсивный алгоритм</w:t>
            </w:r>
          </w:p>
        </w:tc>
        <w:tc>
          <w:tcPr>
            <w:tcW w:w="106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B1" w:rsidRPr="00EE6D9D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B1" w:rsidRPr="00EE6D9D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82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72" w:type="dxa"/>
            <w:gridSpan w:val="2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518" w:type="dxa"/>
          </w:tcPr>
          <w:p w:rsidR="00CD399A" w:rsidRPr="00EE6D9D" w:rsidRDefault="00CD399A" w:rsidP="00CD399A">
            <w:pPr>
              <w:autoSpaceDE w:val="0"/>
              <w:autoSpaceDN w:val="0"/>
              <w:adjustRightInd w:val="0"/>
              <w:ind w:left="-139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Знание позиционных систем</w:t>
            </w:r>
          </w:p>
          <w:p w:rsidR="00ED7EB1" w:rsidRPr="00EE6D9D" w:rsidRDefault="00CD399A" w:rsidP="00CD399A">
            <w:pPr>
              <w:autoSpaceDE w:val="0"/>
              <w:autoSpaceDN w:val="0"/>
              <w:adjustRightInd w:val="0"/>
              <w:ind w:left="-139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</w:p>
        </w:tc>
        <w:tc>
          <w:tcPr>
            <w:tcW w:w="1067" w:type="dxa"/>
          </w:tcPr>
          <w:p w:rsidR="00ED7EB1" w:rsidRPr="00EE6D9D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993" w:type="dxa"/>
            <w:gridSpan w:val="2"/>
          </w:tcPr>
          <w:p w:rsidR="00ED7EB1" w:rsidRPr="00EE6D9D" w:rsidRDefault="00764B06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1.1.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D7EB1" w:rsidRPr="00EE6D9D" w:rsidRDefault="00CD399A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72" w:type="dxa"/>
            <w:gridSpan w:val="2"/>
          </w:tcPr>
          <w:p w:rsidR="00ED7EB1" w:rsidRPr="00EE6D9D" w:rsidRDefault="00764B06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В8</w:t>
            </w:r>
          </w:p>
        </w:tc>
        <w:tc>
          <w:tcPr>
            <w:tcW w:w="3518" w:type="dxa"/>
          </w:tcPr>
          <w:p w:rsidR="00ED7EB1" w:rsidRPr="00EE6D9D" w:rsidRDefault="00CD399A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алгоритма, содержащего вспомогательные алгоритмы, цикл и ветвление</w:t>
            </w:r>
          </w:p>
        </w:tc>
        <w:tc>
          <w:tcPr>
            <w:tcW w:w="1067" w:type="dxa"/>
          </w:tcPr>
          <w:p w:rsidR="00ED7EB1" w:rsidRPr="00EE6D9D" w:rsidRDefault="003D69D1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  <w:p w:rsidR="00FC02BB" w:rsidRPr="00EE6D9D" w:rsidRDefault="00FC02BB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ED7EB1" w:rsidRPr="00EE6D9D" w:rsidRDefault="003D69D1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1.1.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ED7EB1" w:rsidRPr="00EE6D9D" w:rsidRDefault="00CD399A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54579C" w:rsidRPr="00EE6D9D" w:rsidTr="00E50604">
        <w:trPr>
          <w:jc w:val="center"/>
        </w:trPr>
        <w:tc>
          <w:tcPr>
            <w:tcW w:w="514" w:type="dxa"/>
          </w:tcPr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72" w:type="dxa"/>
            <w:gridSpan w:val="2"/>
          </w:tcPr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518" w:type="dxa"/>
          </w:tcPr>
          <w:p w:rsidR="00ED7EB1" w:rsidRPr="00EE6D9D" w:rsidRDefault="003D69D1" w:rsidP="00CD399A">
            <w:pPr>
              <w:autoSpaceDE w:val="0"/>
              <w:autoSpaceDN w:val="0"/>
              <w:adjustRightInd w:val="0"/>
              <w:ind w:left="-144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и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считывать данные в разных типах информационных</w:t>
            </w:r>
            <w:r w:rsidR="009E7D10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моделей (схемы, карты, таблицы, графики и формулы)</w:t>
            </w:r>
          </w:p>
        </w:tc>
        <w:tc>
          <w:tcPr>
            <w:tcW w:w="106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93" w:type="dxa"/>
            <w:gridSpan w:val="2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B1" w:rsidRPr="00EE6D9D" w:rsidRDefault="003D69D1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75E2" w:rsidRPr="00EE6D9D" w:rsidRDefault="007F75E2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7EB1" w:rsidRPr="00EE6D9D" w:rsidRDefault="003D69D1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784D37" w:rsidP="0054579C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572" w:type="dxa"/>
            <w:gridSpan w:val="2"/>
          </w:tcPr>
          <w:p w:rsidR="00784D37" w:rsidRPr="00EE6D9D" w:rsidRDefault="00784D37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В10</w:t>
            </w:r>
          </w:p>
        </w:tc>
        <w:tc>
          <w:tcPr>
            <w:tcW w:w="3518" w:type="dxa"/>
          </w:tcPr>
          <w:p w:rsidR="00784D37" w:rsidRPr="00EE6D9D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скорость передачи информации при заданной пропу</w:t>
            </w:r>
            <w:r w:rsidR="00784D37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скной способности канала</w:t>
            </w:r>
          </w:p>
        </w:tc>
        <w:tc>
          <w:tcPr>
            <w:tcW w:w="106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784D37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1.1.4</w:t>
            </w:r>
          </w:p>
        </w:tc>
        <w:tc>
          <w:tcPr>
            <w:tcW w:w="993" w:type="dxa"/>
            <w:gridSpan w:val="2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784D37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.2</w:t>
            </w:r>
          </w:p>
        </w:tc>
        <w:tc>
          <w:tcPr>
            <w:tcW w:w="770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784D37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72" w:type="dxa"/>
            <w:gridSpan w:val="2"/>
          </w:tcPr>
          <w:p w:rsidR="00784D37" w:rsidRPr="00EE6D9D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В11</w:t>
            </w:r>
          </w:p>
        </w:tc>
        <w:tc>
          <w:tcPr>
            <w:tcW w:w="3518" w:type="dxa"/>
          </w:tcPr>
          <w:p w:rsidR="00784D37" w:rsidRPr="00EE6D9D" w:rsidRDefault="006A4EE8" w:rsidP="009E7D10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</w:t>
            </w:r>
            <w:r w:rsidR="009E7D10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proofErr w:type="spellStart"/>
            <w:proofErr w:type="gramStart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функциониро</w:t>
            </w:r>
            <w:r w:rsidR="00ED6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сетей, адресации в сети</w:t>
            </w:r>
          </w:p>
        </w:tc>
        <w:tc>
          <w:tcPr>
            <w:tcW w:w="106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.1</w:t>
            </w:r>
          </w:p>
        </w:tc>
        <w:tc>
          <w:tcPr>
            <w:tcW w:w="993" w:type="dxa"/>
            <w:gridSpan w:val="2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72" w:type="dxa"/>
            <w:gridSpan w:val="2"/>
          </w:tcPr>
          <w:p w:rsidR="00784D37" w:rsidRPr="00EE6D9D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В12</w:t>
            </w:r>
          </w:p>
        </w:tc>
        <w:tc>
          <w:tcPr>
            <w:tcW w:w="3518" w:type="dxa"/>
          </w:tcPr>
          <w:p w:rsidR="00784D37" w:rsidRPr="00EE6D9D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осуществлять поиск информации в Интернет</w:t>
            </w:r>
          </w:p>
        </w:tc>
        <w:tc>
          <w:tcPr>
            <w:tcW w:w="106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93" w:type="dxa"/>
            <w:gridSpan w:val="2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7" w:rsidRPr="00EE6D9D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72" w:type="dxa"/>
            <w:gridSpan w:val="2"/>
          </w:tcPr>
          <w:p w:rsidR="00784D37" w:rsidRPr="00EE6D9D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В13</w:t>
            </w:r>
          </w:p>
        </w:tc>
        <w:tc>
          <w:tcPr>
            <w:tcW w:w="3518" w:type="dxa"/>
          </w:tcPr>
          <w:p w:rsidR="00784D37" w:rsidRPr="00EE6D9D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анализировать результат исполнения алгоритма</w:t>
            </w:r>
          </w:p>
        </w:tc>
        <w:tc>
          <w:tcPr>
            <w:tcW w:w="106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1.6.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1.1.3</w:t>
            </w:r>
          </w:p>
        </w:tc>
        <w:tc>
          <w:tcPr>
            <w:tcW w:w="770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572" w:type="dxa"/>
            <w:gridSpan w:val="2"/>
          </w:tcPr>
          <w:p w:rsidR="00784D37" w:rsidRPr="00EE6D9D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В14</w:t>
            </w:r>
          </w:p>
        </w:tc>
        <w:tc>
          <w:tcPr>
            <w:tcW w:w="3518" w:type="dxa"/>
          </w:tcPr>
          <w:p w:rsidR="006A4EE8" w:rsidRPr="00EE6D9D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программу, использующую</w:t>
            </w:r>
          </w:p>
          <w:p w:rsidR="00784D37" w:rsidRPr="00EE6D9D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процедуры и функции</w:t>
            </w:r>
          </w:p>
        </w:tc>
        <w:tc>
          <w:tcPr>
            <w:tcW w:w="106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1.7.2</w:t>
            </w:r>
          </w:p>
        </w:tc>
        <w:tc>
          <w:tcPr>
            <w:tcW w:w="993" w:type="dxa"/>
            <w:gridSpan w:val="2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1.1.4</w:t>
            </w:r>
          </w:p>
        </w:tc>
        <w:tc>
          <w:tcPr>
            <w:tcW w:w="770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6A4EE8" w:rsidP="007F7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72" w:type="dxa"/>
            <w:gridSpan w:val="2"/>
          </w:tcPr>
          <w:p w:rsidR="00784D37" w:rsidRPr="00EE6D9D" w:rsidRDefault="006A4EE8" w:rsidP="00CD399A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В15</w:t>
            </w:r>
          </w:p>
        </w:tc>
        <w:tc>
          <w:tcPr>
            <w:tcW w:w="3518" w:type="dxa"/>
          </w:tcPr>
          <w:p w:rsidR="00784D37" w:rsidRPr="00EE6D9D" w:rsidRDefault="006A4EE8" w:rsidP="0054579C">
            <w:pPr>
              <w:autoSpaceDE w:val="0"/>
              <w:autoSpaceDN w:val="0"/>
              <w:adjustRightInd w:val="0"/>
              <w:ind w:left="-76" w:right="-10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строить и преобразовывать логические выражения</w:t>
            </w:r>
          </w:p>
        </w:tc>
        <w:tc>
          <w:tcPr>
            <w:tcW w:w="106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93" w:type="dxa"/>
            <w:gridSpan w:val="2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7" w:rsidRPr="00EE6D9D" w:rsidRDefault="006A4EE8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4EE8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6A4EE8" w:rsidP="006A4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F75E2" w:rsidRPr="00EE6D9D" w:rsidTr="00E50604">
        <w:trPr>
          <w:jc w:val="center"/>
        </w:trPr>
        <w:tc>
          <w:tcPr>
            <w:tcW w:w="9766" w:type="dxa"/>
            <w:gridSpan w:val="11"/>
          </w:tcPr>
          <w:p w:rsidR="007F75E2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Часть3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72" w:type="dxa"/>
            <w:gridSpan w:val="2"/>
          </w:tcPr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8" w:type="dxa"/>
          </w:tcPr>
          <w:p w:rsidR="00784D37" w:rsidRPr="00EE6D9D" w:rsidRDefault="007F75E2" w:rsidP="009E7D10">
            <w:pPr>
              <w:autoSpaceDE w:val="0"/>
              <w:autoSpaceDN w:val="0"/>
              <w:adjustRightInd w:val="0"/>
              <w:ind w:left="-90" w:right="-1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прочесть фрагмент программы на</w:t>
            </w:r>
            <w:r w:rsidR="0054579C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языке программирования и исправить допущенные ошибки</w:t>
            </w:r>
          </w:p>
        </w:tc>
        <w:tc>
          <w:tcPr>
            <w:tcW w:w="106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993" w:type="dxa"/>
            <w:gridSpan w:val="2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0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9E7D10" w:rsidRPr="00EE6D9D" w:rsidTr="00E50604">
        <w:trPr>
          <w:jc w:val="center"/>
        </w:trPr>
        <w:tc>
          <w:tcPr>
            <w:tcW w:w="514" w:type="dxa"/>
          </w:tcPr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72" w:type="dxa"/>
            <w:gridSpan w:val="2"/>
          </w:tcPr>
          <w:p w:rsidR="00784D37" w:rsidRPr="00EE6D9D" w:rsidRDefault="007F75E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8" w:type="dxa"/>
          </w:tcPr>
          <w:p w:rsidR="00784D37" w:rsidRPr="00EE6D9D" w:rsidRDefault="00B354C2" w:rsidP="0054579C">
            <w:pPr>
              <w:autoSpaceDE w:val="0"/>
              <w:autoSpaceDN w:val="0"/>
              <w:adjustRightInd w:val="0"/>
              <w:ind w:left="-90" w:right="-11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написать короткую (10 – 15 строк) простую программу (например, обработки массива) на языке программирования или записать</w:t>
            </w:r>
            <w:r w:rsidR="0054579C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на естественном языке</w:t>
            </w:r>
          </w:p>
        </w:tc>
        <w:tc>
          <w:tcPr>
            <w:tcW w:w="106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  <w:p w:rsidR="00784D37" w:rsidRPr="00EE6D9D" w:rsidRDefault="00784D37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  <w:p w:rsidR="00784D37" w:rsidRPr="00EE6D9D" w:rsidRDefault="00784D37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37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354C2" w:rsidRPr="00EE6D9D" w:rsidTr="00ED6B09">
        <w:trPr>
          <w:jc w:val="center"/>
        </w:trPr>
        <w:tc>
          <w:tcPr>
            <w:tcW w:w="534" w:type="dxa"/>
            <w:gridSpan w:val="2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52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С3</w:t>
            </w:r>
          </w:p>
        </w:tc>
        <w:tc>
          <w:tcPr>
            <w:tcW w:w="3518" w:type="dxa"/>
          </w:tcPr>
          <w:p w:rsidR="00B354C2" w:rsidRPr="00EE6D9D" w:rsidRDefault="00B354C2" w:rsidP="00CD399A">
            <w:pPr>
              <w:autoSpaceDE w:val="0"/>
              <w:autoSpaceDN w:val="0"/>
              <w:adjustRightInd w:val="0"/>
              <w:ind w:left="-123" w:right="-9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построить дерево 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игры 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заданному алгоритму и обосновать 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выигрышную стратегию</w:t>
            </w:r>
          </w:p>
        </w:tc>
        <w:tc>
          <w:tcPr>
            <w:tcW w:w="106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CD3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D399A" w:rsidRPr="00EE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B354C2" w:rsidRPr="00EE6D9D" w:rsidTr="00ED6B09">
        <w:trPr>
          <w:jc w:val="center"/>
        </w:trPr>
        <w:tc>
          <w:tcPr>
            <w:tcW w:w="534" w:type="dxa"/>
            <w:gridSpan w:val="2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52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18" w:type="dxa"/>
          </w:tcPr>
          <w:p w:rsidR="00B354C2" w:rsidRPr="00EE6D9D" w:rsidRDefault="00B354C2" w:rsidP="00CD399A">
            <w:pPr>
              <w:autoSpaceDE w:val="0"/>
              <w:autoSpaceDN w:val="0"/>
              <w:adjustRightInd w:val="0"/>
              <w:ind w:left="-123" w:right="-9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Умения создавать собственные программы</w:t>
            </w:r>
            <w:r w:rsidR="00CD399A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(30 – 50 строк) для решения задач средней</w:t>
            </w:r>
            <w:r w:rsidR="004C6494"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сложности</w:t>
            </w:r>
          </w:p>
        </w:tc>
        <w:tc>
          <w:tcPr>
            <w:tcW w:w="106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98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76" w:type="dxa"/>
            <w:gridSpan w:val="2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827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6D9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B354C2" w:rsidRPr="00EE6D9D" w:rsidRDefault="00B354C2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4C2" w:rsidRPr="00EE6D9D" w:rsidRDefault="00ED6B09" w:rsidP="00B35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</w:tbl>
    <w:p w:rsidR="00CD399A" w:rsidRPr="00EE6D9D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9D">
        <w:rPr>
          <w:rFonts w:ascii="Times New Roman" w:hAnsi="Times New Roman" w:cs="Times New Roman"/>
          <w:iCs/>
          <w:sz w:val="24"/>
          <w:szCs w:val="24"/>
        </w:rPr>
        <w:t>Всего заданий – 32; из них по типу заданий: А – 13, В – 15, С – 4;</w:t>
      </w:r>
    </w:p>
    <w:p w:rsidR="00CD399A" w:rsidRPr="00EE6D9D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9D">
        <w:rPr>
          <w:rFonts w:ascii="Times New Roman" w:hAnsi="Times New Roman" w:cs="Times New Roman"/>
          <w:iCs/>
          <w:sz w:val="24"/>
          <w:szCs w:val="24"/>
        </w:rPr>
        <w:t xml:space="preserve">по уровню сложности: Б – 15, </w:t>
      </w:r>
      <w:proofErr w:type="gramStart"/>
      <w:r w:rsidRPr="00EE6D9D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EE6D9D">
        <w:rPr>
          <w:rFonts w:ascii="Times New Roman" w:hAnsi="Times New Roman" w:cs="Times New Roman"/>
          <w:iCs/>
          <w:sz w:val="24"/>
          <w:szCs w:val="24"/>
        </w:rPr>
        <w:t xml:space="preserve"> – 13, В – 4.</w:t>
      </w:r>
    </w:p>
    <w:p w:rsidR="00CD399A" w:rsidRPr="00EE6D9D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9D">
        <w:rPr>
          <w:rFonts w:ascii="Times New Roman" w:hAnsi="Times New Roman" w:cs="Times New Roman"/>
          <w:iCs/>
          <w:sz w:val="24"/>
          <w:szCs w:val="24"/>
        </w:rPr>
        <w:t>Максимальный первичный балл за работу – 40.</w:t>
      </w:r>
    </w:p>
    <w:p w:rsidR="00B354C2" w:rsidRPr="00EE6D9D" w:rsidRDefault="00CD399A" w:rsidP="00CD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6D9D">
        <w:rPr>
          <w:rFonts w:ascii="Times New Roman" w:hAnsi="Times New Roman" w:cs="Times New Roman"/>
          <w:iCs/>
          <w:sz w:val="24"/>
          <w:szCs w:val="24"/>
        </w:rPr>
        <w:t>Общее время выполнения работы – 235 мин.</w:t>
      </w:r>
    </w:p>
    <w:sectPr w:rsidR="00B354C2" w:rsidRPr="00EE6D9D" w:rsidSect="00094C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8D1"/>
    <w:multiLevelType w:val="hybridMultilevel"/>
    <w:tmpl w:val="AFFCC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6"/>
    <w:rsid w:val="0007443C"/>
    <w:rsid w:val="00094CA6"/>
    <w:rsid w:val="000A5C84"/>
    <w:rsid w:val="000F36CE"/>
    <w:rsid w:val="00131F3F"/>
    <w:rsid w:val="001B1C21"/>
    <w:rsid w:val="001B78EB"/>
    <w:rsid w:val="00210D61"/>
    <w:rsid w:val="003551AB"/>
    <w:rsid w:val="003D69D1"/>
    <w:rsid w:val="003E2435"/>
    <w:rsid w:val="003E49BB"/>
    <w:rsid w:val="003F3CEC"/>
    <w:rsid w:val="00404C2C"/>
    <w:rsid w:val="004C6494"/>
    <w:rsid w:val="0054579C"/>
    <w:rsid w:val="00546889"/>
    <w:rsid w:val="006A495B"/>
    <w:rsid w:val="006A4EE8"/>
    <w:rsid w:val="006F5F99"/>
    <w:rsid w:val="00764B06"/>
    <w:rsid w:val="00775AAA"/>
    <w:rsid w:val="00784D37"/>
    <w:rsid w:val="007C24A7"/>
    <w:rsid w:val="007E5EE4"/>
    <w:rsid w:val="007F364F"/>
    <w:rsid w:val="007F75E2"/>
    <w:rsid w:val="008316DD"/>
    <w:rsid w:val="008427E7"/>
    <w:rsid w:val="008942E8"/>
    <w:rsid w:val="008B334B"/>
    <w:rsid w:val="008D455B"/>
    <w:rsid w:val="008E7B16"/>
    <w:rsid w:val="009113FD"/>
    <w:rsid w:val="00936BC1"/>
    <w:rsid w:val="0094108E"/>
    <w:rsid w:val="00967808"/>
    <w:rsid w:val="009A701D"/>
    <w:rsid w:val="009E7D10"/>
    <w:rsid w:val="00A455B7"/>
    <w:rsid w:val="00A806C0"/>
    <w:rsid w:val="00A82956"/>
    <w:rsid w:val="00B15FB9"/>
    <w:rsid w:val="00B354C2"/>
    <w:rsid w:val="00B677FB"/>
    <w:rsid w:val="00B86DED"/>
    <w:rsid w:val="00BE11D6"/>
    <w:rsid w:val="00C71923"/>
    <w:rsid w:val="00C95288"/>
    <w:rsid w:val="00CD399A"/>
    <w:rsid w:val="00D23FA1"/>
    <w:rsid w:val="00DC64FA"/>
    <w:rsid w:val="00E50604"/>
    <w:rsid w:val="00E52486"/>
    <w:rsid w:val="00ED6B09"/>
    <w:rsid w:val="00ED7EB1"/>
    <w:rsid w:val="00EE6D9D"/>
    <w:rsid w:val="00F1312C"/>
    <w:rsid w:val="00F25219"/>
    <w:rsid w:val="00FA01BD"/>
    <w:rsid w:val="00FB296F"/>
    <w:rsid w:val="00FC02BB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2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Алла С. Гавриленко</cp:lastModifiedBy>
  <cp:revision>3</cp:revision>
  <cp:lastPrinted>2013-11-21T09:48:00Z</cp:lastPrinted>
  <dcterms:created xsi:type="dcterms:W3CDTF">2014-10-01T12:59:00Z</dcterms:created>
  <dcterms:modified xsi:type="dcterms:W3CDTF">2014-10-01T13:34:00Z</dcterms:modified>
</cp:coreProperties>
</file>